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4143B" w14:textId="77777777" w:rsidR="009004A8" w:rsidRPr="001A6111" w:rsidRDefault="009004A8" w:rsidP="009004A8">
      <w:pPr>
        <w:pStyle w:val="a3"/>
        <w:spacing w:before="0" w:beforeAutospacing="0" w:after="0" w:afterAutospacing="0"/>
        <w:jc w:val="both"/>
      </w:pPr>
      <w:r w:rsidRPr="001A6111">
        <w:t>КРАТКОЕ СОДЕРЖАНИЕ ЛЕКЦИЙ</w:t>
      </w:r>
    </w:p>
    <w:p w14:paraId="24C8EE75" w14:textId="2CA9C66C" w:rsidR="009004A8" w:rsidRPr="001A6111" w:rsidRDefault="009004A8" w:rsidP="009004A8">
      <w:pPr>
        <w:pStyle w:val="a3"/>
        <w:spacing w:before="0" w:beforeAutospacing="0" w:after="0" w:afterAutospacing="0"/>
        <w:jc w:val="both"/>
        <w:rPr>
          <w:rStyle w:val="a4"/>
        </w:rPr>
      </w:pPr>
      <w:r w:rsidRPr="001A6111">
        <w:rPr>
          <w:rStyle w:val="a4"/>
        </w:rPr>
        <w:t>ПО КУРСУ «</w:t>
      </w:r>
      <w:r w:rsidR="00AB6269">
        <w:rPr>
          <w:rStyle w:val="a4"/>
        </w:rPr>
        <w:t>Теория цифровых медиа и у</w:t>
      </w:r>
      <w:r w:rsidRPr="001A6111">
        <w:rPr>
          <w:rStyle w:val="a4"/>
        </w:rPr>
        <w:t>правление проектами»</w:t>
      </w:r>
    </w:p>
    <w:p w14:paraId="4B70BBDF" w14:textId="77777777" w:rsidR="009004A8" w:rsidRPr="001A6111" w:rsidRDefault="009004A8" w:rsidP="009004A8">
      <w:pPr>
        <w:pStyle w:val="a3"/>
        <w:spacing w:before="0" w:beforeAutospacing="0" w:after="0" w:afterAutospacing="0"/>
        <w:jc w:val="both"/>
      </w:pPr>
    </w:p>
    <w:p w14:paraId="3EE42AC9" w14:textId="77777777" w:rsidR="009004A8" w:rsidRPr="001A6111" w:rsidRDefault="009004A8" w:rsidP="009004A8">
      <w:pPr>
        <w:pStyle w:val="a3"/>
        <w:spacing w:before="0" w:beforeAutospacing="0" w:after="0" w:afterAutospacing="0"/>
        <w:jc w:val="both"/>
        <w:rPr>
          <w:b/>
        </w:rPr>
      </w:pPr>
      <w:r w:rsidRPr="001A6111">
        <w:rPr>
          <w:b/>
        </w:rPr>
        <w:t xml:space="preserve">МОДУЛЬ 1  </w:t>
      </w:r>
    </w:p>
    <w:p w14:paraId="524A3384" w14:textId="77777777" w:rsidR="009004A8" w:rsidRPr="001A6111" w:rsidRDefault="009004A8" w:rsidP="009004A8">
      <w:pPr>
        <w:pStyle w:val="a3"/>
        <w:spacing w:before="0" w:beforeAutospacing="0" w:after="0" w:afterAutospacing="0"/>
        <w:jc w:val="both"/>
        <w:rPr>
          <w:b/>
        </w:rPr>
      </w:pPr>
      <w:r w:rsidRPr="001A6111">
        <w:rPr>
          <w:b/>
        </w:rPr>
        <w:t xml:space="preserve">Предмет и задачи </w:t>
      </w:r>
    </w:p>
    <w:p w14:paraId="03A72846" w14:textId="77777777" w:rsidR="009004A8" w:rsidRPr="001A6111" w:rsidRDefault="009004A8" w:rsidP="009004A8">
      <w:pPr>
        <w:tabs>
          <w:tab w:val="left" w:pos="84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111">
        <w:rPr>
          <w:rFonts w:ascii="Times New Roman" w:hAnsi="Times New Roman" w:cs="Times New Roman"/>
          <w:b/>
          <w:sz w:val="24"/>
          <w:szCs w:val="24"/>
        </w:rPr>
        <w:t>Лекция № 1</w:t>
      </w:r>
    </w:p>
    <w:p w14:paraId="3EC0A653" w14:textId="77777777" w:rsidR="00E82C71" w:rsidRPr="00E82C71" w:rsidRDefault="00E82C71" w:rsidP="00E82C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71">
        <w:rPr>
          <w:rFonts w:ascii="Times New Roman" w:hAnsi="Times New Roman" w:cs="Times New Roman"/>
          <w:b/>
          <w:sz w:val="24"/>
          <w:szCs w:val="24"/>
        </w:rPr>
        <w:t>Этапы развития медиа, проектной деятельности. Медиаиндустрия и медиапроекты</w:t>
      </w:r>
    </w:p>
    <w:p w14:paraId="7FB98E06" w14:textId="77777777" w:rsidR="009004A8" w:rsidRPr="001A6111" w:rsidRDefault="009004A8" w:rsidP="009004A8">
      <w:pPr>
        <w:pStyle w:val="Default"/>
        <w:ind w:firstLine="340"/>
        <w:jc w:val="both"/>
        <w:rPr>
          <w:color w:val="auto"/>
        </w:rPr>
      </w:pPr>
    </w:p>
    <w:p w14:paraId="0C8A6E26" w14:textId="77777777" w:rsidR="009004A8" w:rsidRPr="001A6111" w:rsidRDefault="009004A8" w:rsidP="009004A8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1A6111">
        <w:rPr>
          <w:color w:val="auto"/>
        </w:rPr>
        <w:t>Краткий экскурс в историю. Развитие медиа и проектной деятельности. Традиционные медиа.</w:t>
      </w:r>
    </w:p>
    <w:p w14:paraId="35B065EC" w14:textId="77777777" w:rsidR="009004A8" w:rsidRPr="001A6111" w:rsidRDefault="009004A8" w:rsidP="009004A8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1A6111">
        <w:rPr>
          <w:color w:val="auto"/>
        </w:rPr>
        <w:t>Медиа как коммуникационная среда и коммуникационный процесс. Новые медиа.</w:t>
      </w:r>
    </w:p>
    <w:p w14:paraId="4B42D877" w14:textId="77777777" w:rsidR="009004A8" w:rsidRPr="001A6111" w:rsidRDefault="00A91B97" w:rsidP="009004A8">
      <w:pPr>
        <w:pStyle w:val="Default"/>
        <w:numPr>
          <w:ilvl w:val="0"/>
          <w:numId w:val="11"/>
        </w:numPr>
        <w:jc w:val="both"/>
        <w:rPr>
          <w:color w:val="auto"/>
        </w:rPr>
      </w:pPr>
      <w:r>
        <w:rPr>
          <w:color w:val="auto"/>
        </w:rPr>
        <w:t>Развитие медиаиндустрии и медиапроектов</w:t>
      </w:r>
      <w:r w:rsidR="009004A8" w:rsidRPr="001A6111">
        <w:rPr>
          <w:color w:val="auto"/>
        </w:rPr>
        <w:t>.</w:t>
      </w:r>
    </w:p>
    <w:p w14:paraId="5E771CE1" w14:textId="77777777" w:rsidR="009004A8" w:rsidRPr="001A6111" w:rsidRDefault="009004A8" w:rsidP="009004A8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1A6111">
        <w:rPr>
          <w:color w:val="auto"/>
        </w:rPr>
        <w:t xml:space="preserve">Управление </w:t>
      </w:r>
      <w:r w:rsidR="006512F4">
        <w:rPr>
          <w:color w:val="auto"/>
        </w:rPr>
        <w:t>медиа</w:t>
      </w:r>
      <w:r w:rsidRPr="001A6111">
        <w:rPr>
          <w:color w:val="auto"/>
        </w:rPr>
        <w:t>проектами как синтетическая дисциплина.</w:t>
      </w:r>
    </w:p>
    <w:p w14:paraId="1A9BC0CD" w14:textId="77777777" w:rsidR="009004A8" w:rsidRPr="00EF4506" w:rsidRDefault="009004A8" w:rsidP="009004A8">
      <w:pPr>
        <w:pStyle w:val="Default"/>
        <w:ind w:left="700"/>
        <w:jc w:val="both"/>
        <w:rPr>
          <w:color w:val="auto"/>
        </w:rPr>
      </w:pPr>
    </w:p>
    <w:p w14:paraId="644042E0" w14:textId="77777777" w:rsidR="00EF4506" w:rsidRPr="00EF4506" w:rsidRDefault="00EF4506" w:rsidP="00AD2A88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EF4506">
        <w:rPr>
          <w:rFonts w:ascii="Times New Roman" w:hAnsi="Times New Roman" w:cs="Times New Roman"/>
          <w:color w:val="000000"/>
          <w:sz w:val="24"/>
          <w:szCs w:val="24"/>
        </w:rPr>
        <w:t>Проектный подход к созданию медиапродукта становится все более популярным. Среди причин этого выделяется и рост рынка медиаиндустрии, и развитие цифровых технологий, а также сами условия рыночной экономики, поскольку во многих случаях экономически более выгодно оплатить конкретные работы по проекту, чем иметь постоянный штат сотрудников. </w:t>
      </w:r>
    </w:p>
    <w:p w14:paraId="10527361" w14:textId="77777777" w:rsidR="00AD2A88" w:rsidRPr="00AD2A88" w:rsidRDefault="00EF4506" w:rsidP="00AD2A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D2A88"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правление проектами возникло как ответ на проблему управления крупными проектами в строительной, авиационной, нефтегазовой и других отраслях</w:t>
      </w:r>
      <w:r w:rsid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D2A88"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Рассмотренные выше причины обуславливают актуальность применения проектного менеджмента также в медиаиндустрии. Тем не менее, различные исследователи расходятся во мнениях при определении самого понятия «медиапроект». Требуется его уточнение. В частности, рассмотрим понятие «медиапроект» и его отличия от «медиапродукта».</w:t>
      </w:r>
    </w:p>
    <w:p w14:paraId="46210836" w14:textId="77777777" w:rsidR="00AD2A88" w:rsidRPr="00AD2A88" w:rsidRDefault="00AD2A88" w:rsidP="00AD2A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уточним понимание термина «проект». Согласно трактовке, приведенной в толковом словаре С. И. Ожегова, проект — «это разработанный план сооружения, какого-нибудь механизма, устройства</w:t>
      </w:r>
      <w:r w:rsidR="00C55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«Проект </w:t>
      </w:r>
      <w:r w:rsidR="00C55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 взаимосвязанных мероприятий, направленный на создание уникального продукта или услуги в условиях временных и ресурсных ограничений». В руководстве к своду знаний по управлению проектами PMBOK последнего, седьмого издания дается следующее определение: «Проект — временное предприятие, направленное на создание уникального продукта, услуги или результата. Временный характер проектов определяет существование начала и конца работы проекта или ее фазы. Проекты могут существовать самостоятельно или в составе программы или портфеля». Как мы видим, известные трактовки «проекта» довольно близки между собой.</w:t>
      </w:r>
    </w:p>
    <w:p w14:paraId="7C44CD64" w14:textId="77777777" w:rsidR="00AD2A88" w:rsidRPr="00AD2A88" w:rsidRDefault="00AD2A88" w:rsidP="00AD2A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свою очередь, «медиа», согласно трактовке современного толкового словаря русского языка Т. Ф. Ефремовой, это «начальная часть сложных слов, вносящая значение: имеющий отношение к средствам массовой информации, связанный с ними». Это — «средства осуществления коммуникации между различными группами, индивидуумами и (или) доставки любых содержательных продуктов аудитории. Медиа многочисленны и включают в себя средства массовой информации, отдельные носители информации и данных (текст, аудио- и видеозаписи на любых носителях), коммуникационные системы общества (теле</w:t>
      </w:r>
      <w:r w:rsidR="00C55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фон, почта, компьютерные сети)»</w:t>
      </w: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8863FF" w14:textId="77777777" w:rsidR="00AD2A88" w:rsidRPr="00AD2A88" w:rsidRDefault="00AD2A88" w:rsidP="00AD2A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Очевидно, что «медиапроект», в связи с вышеизложенным, можно определить путем механистического соединения трактовок «проекта» и «медиа». Но такое трактование, по нашему мнению, не будет удачным в силу его механистичности. Признают это и другие авторы. В частности, в научных публикациях «медиапроект» определяют следующим образом:</w:t>
      </w:r>
    </w:p>
    <w:p w14:paraId="6971126A" w14:textId="77777777" w:rsidR="00AD2A88" w:rsidRPr="00AD2A88" w:rsidRDefault="00AD2A88" w:rsidP="00AD2A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«профессиональный коллективный блог в сети интернет культурной и социальной тематики, предоставляющий аудитории уникальный контент авторских программ, репортажей и видеосюжетов или площадку для ведения диалога с аудиторией по наиболее актуальным п</w:t>
      </w:r>
      <w:r w:rsidR="00C1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роблемам современного общества»</w:t>
      </w: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1DC5230" w14:textId="77777777" w:rsidR="00AD2A88" w:rsidRPr="00AD2A88" w:rsidRDefault="00AD2A88" w:rsidP="00AD2A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«неповторимое мероприятие, каждое из которых создает свою уникальную вариацию процесса, с одной стороны, позволяющего реализовать любые творческие идеи, а с другой — обусловленного событиями, соц</w:t>
      </w:r>
      <w:r w:rsidR="00C15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иумом и обстоятельствами жизни»</w:t>
      </w: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49C191" w14:textId="77777777" w:rsidR="00AD2A88" w:rsidRPr="00AD2A88" w:rsidRDefault="00AD2A88" w:rsidP="00AD2A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[Электронный ресурс]. URL: https://clck.ru/sRbKg (дата обращения: 20.03.2021).</w:t>
      </w:r>
    </w:p>
    <w:p w14:paraId="6493D87A" w14:textId="77777777" w:rsidR="00AD2A88" w:rsidRPr="00AD2A88" w:rsidRDefault="00AD2A88" w:rsidP="00AD2A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[Электронный ресурс]. URL:https://dic.academic.ru/dic.nsf/efremova/276477/медиа (дата обращения: 20.03.2021).</w:t>
      </w:r>
    </w:p>
    <w:p w14:paraId="16E4A374" w14:textId="77777777" w:rsidR="00AD2A88" w:rsidRPr="00AD2A88" w:rsidRDefault="00AD2A88" w:rsidP="00AD2A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«форма управления, которая может сделать деятельность в области медиа более гибкой</w:t>
      </w:r>
      <w:r w:rsidR="00B2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ориентированной на результат»</w:t>
      </w: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C5F5887" w14:textId="77777777" w:rsidR="00AD2A88" w:rsidRPr="00AD2A88" w:rsidRDefault="00AD2A88" w:rsidP="00AD2A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«новый информационный продукт или услуга, который конкурентоспособен и востребован у потребителей»;</w:t>
      </w:r>
    </w:p>
    <w:p w14:paraId="50D42682" w14:textId="77777777" w:rsidR="00AD2A88" w:rsidRPr="00AD2A88" w:rsidRDefault="00AD2A88" w:rsidP="00AD2A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«разновидность социального проектирования в области медиа, представляющая собой творческую разработку, обладающая целеполаганием, задачами и характером проектируемых изменений, масштабом и конкретными сроками реализации; выполненная с использованием различных технологических платформ и направленная на достижение целей, имеющих важное социальное </w:t>
      </w:r>
      <w:r w:rsidR="00B2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для развития общества»</w:t>
      </w: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D61F8A" w14:textId="77777777" w:rsidR="00AD2A88" w:rsidRPr="00AD2A88" w:rsidRDefault="00AD2A88" w:rsidP="00AD2A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«имеющий научное обоснование мультимедийный авторский или коллективный проект, который носит образовательный характер и завершается созданием полноценного медиапродукта»;</w:t>
      </w:r>
    </w:p>
    <w:p w14:paraId="3284FAED" w14:textId="77777777" w:rsidR="00AD2A88" w:rsidRPr="00AD2A88" w:rsidRDefault="00AD2A88" w:rsidP="00AD2A8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«проект в сфере деятельнос</w:t>
      </w:r>
      <w:r w:rsidR="00B2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средств массовой информации»</w:t>
      </w: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Подобный перечень трактовок медиапроекта можно продолжить. Отметим, что</w:t>
      </w:r>
      <w:r w:rsidR="00B20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вышеперечисленные (достаточно типичные) определения отражают только одну грань термина: медиапродукт не может быть только блогом или мероприятием, он не всегда носит инновационный характер и относится не только к средствам массовой информации, но и к другим сегментам медиаиндустрии; не может носить только образовательный характер, но и развлекательный; не всегда имеет социально важное значение, особенно в условиях рыночной экономики; формой управления его назвать также нельзя. То есть приведенные определения не вполне полны.</w:t>
      </w:r>
    </w:p>
    <w:p w14:paraId="329B3170" w14:textId="77777777" w:rsidR="000C51D1" w:rsidRDefault="000C51D1" w:rsidP="009004A8">
      <w:pPr>
        <w:pStyle w:val="a3"/>
        <w:spacing w:before="0" w:beforeAutospacing="0" w:after="0" w:afterAutospacing="0"/>
        <w:ind w:firstLine="601"/>
        <w:jc w:val="both"/>
      </w:pPr>
      <w:r>
        <w:t>М</w:t>
      </w:r>
      <w:r w:rsidR="009004A8" w:rsidRPr="001A6111">
        <w:t xml:space="preserve">едиа сейчас следует рассматривать не только как коммуникационную среду, но и как коммуникационный процесс. Пожалуй, это одно из самых новых и актуальных расширений как самих медиа, так и общества в целом. Если изначально медиа представляли собой единство производства и доставки содержания, то сегодня следует говорить о расширении понятия. Медиа уже больше, чем структура, создающая содержание — новости, развлечения, и больше, чем система его распространения. Медиа становятся общественными коммуникаторами, системой, обеспечивающей не только однонаправленный коммуникационный процесс (от журналистов и авторов текстов для медиа к аудитории), но и двусторонний коммуникационный процесс (от производителей содержания к аудитории и обратно. Стоит только посмотреть на социальные сети как на новые расширения общества, чтобы убедиться в многовекторности, разнонаправленности и многоуровневости общения, создающего новую — виртуальную — форму существования и общества, и человека. Возможно, эти три обозначенных расширения общества под влиянием медиа не исчерпывают перечень значимых социальных и индивидуальных трансформаций, которые можно наблюдать сегодня в опосредованной медиа общественной сфере. Но все-таки мы можем фиксировать усиливающуюся </w:t>
      </w:r>
      <w:proofErr w:type="spellStart"/>
      <w:r w:rsidR="009004A8" w:rsidRPr="001A6111">
        <w:t>медиацентричность</w:t>
      </w:r>
      <w:proofErr w:type="spellEnd"/>
      <w:r w:rsidR="009004A8" w:rsidRPr="001A6111">
        <w:t xml:space="preserve"> общества и призвать к системному и междисциплинарному ее изучению. </w:t>
      </w:r>
    </w:p>
    <w:p w14:paraId="06C45947" w14:textId="77777777" w:rsidR="009004A8" w:rsidRPr="001A6111" w:rsidRDefault="009004A8" w:rsidP="009004A8">
      <w:pPr>
        <w:pStyle w:val="a3"/>
        <w:spacing w:before="0" w:beforeAutospacing="0" w:after="0" w:afterAutospacing="0"/>
        <w:ind w:firstLine="601"/>
        <w:jc w:val="both"/>
      </w:pPr>
      <w:r w:rsidRPr="001A6111">
        <w:t xml:space="preserve">Однако к настоящему времени единого и исчерпывающего представления о природе медиа, проявлениях взаимосвязей, векторах и движущих силах все еще не сложилось. На отсутствие единого подхода как к взаимосвязи, так и к взаимоотношениям общества и медиа оказало воздействие различных факторов, в том числе: • наличие и переплетение в природе медиа множества разнородных социальных процессов, влияющих на развитие современных обществ; • ускорение технологического развития; проникновение цифровизации в различные сферы общественной жизни; • усложнение геополитической ситуации; • рост социального неравенства (как в конкретных обществах, так и между </w:t>
      </w:r>
      <w:r w:rsidRPr="001A6111">
        <w:lastRenderedPageBreak/>
        <w:t xml:space="preserve">экономическими блоками и регионами мира), определяющего усиление противоречий как на экономическом, так и на технологическом и информационном уровне • неравномерность глобального и регионального экономического и технологического развития; • возросшая </w:t>
      </w:r>
      <w:proofErr w:type="spellStart"/>
      <w:r w:rsidRPr="001A6111">
        <w:t>мультиэтничность</w:t>
      </w:r>
      <w:proofErr w:type="spellEnd"/>
      <w:r w:rsidRPr="001A6111">
        <w:t xml:space="preserve"> и мультикультурность обществ, мобильность рынка труда. </w:t>
      </w:r>
    </w:p>
    <w:p w14:paraId="35A1A620" w14:textId="77777777" w:rsidR="009004A8" w:rsidRPr="001A6111" w:rsidRDefault="009004A8" w:rsidP="009004A8">
      <w:pPr>
        <w:pStyle w:val="a3"/>
        <w:spacing w:before="0" w:beforeAutospacing="0" w:after="0" w:afterAutospacing="0"/>
        <w:ind w:firstLine="601"/>
        <w:jc w:val="both"/>
      </w:pPr>
      <w:r w:rsidRPr="001A6111">
        <w:t xml:space="preserve">Однако несмотря на то, что на развитие медиа в разных странах и регионах мира нередко влияют одинаковые силы и процессы, такие как политическая система, уровень экономического развития, географические особенности, культурные традиции страны, укорененные в обществе ценности, реальное состояние и функционирование </w:t>
      </w:r>
      <w:proofErr w:type="spellStart"/>
      <w:r w:rsidRPr="001A6111">
        <w:t>медиасистемы</w:t>
      </w:r>
      <w:proofErr w:type="spellEnd"/>
      <w:r w:rsidRPr="001A6111">
        <w:t xml:space="preserve"> в каждом конкретном государстве имеет национальную специфику и, повторяя общие закономерности медиасреды, проявляется специфическим образом.</w:t>
      </w:r>
    </w:p>
    <w:p w14:paraId="156EEF59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14:paraId="5BE0D504" w14:textId="77777777" w:rsidR="009004A8" w:rsidRPr="001A6111" w:rsidRDefault="009004A8" w:rsidP="009004A8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>Раскройте понятие медиа.</w:t>
      </w:r>
    </w:p>
    <w:p w14:paraId="5B58D052" w14:textId="77777777" w:rsidR="009004A8" w:rsidRPr="001A6111" w:rsidRDefault="009004A8" w:rsidP="009004A8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 xml:space="preserve">Опишите задачи управления </w:t>
      </w:r>
      <w:r w:rsidR="00F56BF3">
        <w:rPr>
          <w:rFonts w:ascii="Times New Roman" w:hAnsi="Times New Roman"/>
          <w:sz w:val="24"/>
          <w:szCs w:val="24"/>
        </w:rPr>
        <w:t>медиа</w:t>
      </w:r>
      <w:r w:rsidRPr="001A6111">
        <w:rPr>
          <w:rFonts w:ascii="Times New Roman" w:hAnsi="Times New Roman"/>
          <w:sz w:val="24"/>
          <w:szCs w:val="24"/>
        </w:rPr>
        <w:t>проектами</w:t>
      </w:r>
    </w:p>
    <w:p w14:paraId="793CB9C5" w14:textId="77777777" w:rsidR="009004A8" w:rsidRPr="001A6111" w:rsidRDefault="009004A8" w:rsidP="009004A8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>Объясните различие между традиционными и новыми медиа.</w:t>
      </w:r>
    </w:p>
    <w:p w14:paraId="29AFAE8F" w14:textId="77777777" w:rsidR="009004A8" w:rsidRPr="001A6111" w:rsidRDefault="009004A8" w:rsidP="009004A8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1A6111">
        <w:rPr>
          <w:color w:val="auto"/>
        </w:rPr>
        <w:t>Охарактеризуйте медиа как коммуникационную среду и коммуникационный процесс.</w:t>
      </w:r>
    </w:p>
    <w:p w14:paraId="53C85E51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7365F" w14:textId="77777777" w:rsidR="009004A8" w:rsidRPr="001A6111" w:rsidRDefault="009004A8" w:rsidP="009004A8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DB867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</w:pPr>
      <w:r w:rsidRPr="001A6111">
        <w:t>Рекомендуемая литература:</w:t>
      </w:r>
    </w:p>
    <w:p w14:paraId="57A7EB62" w14:textId="77777777" w:rsidR="00895354" w:rsidRPr="00EE04AE" w:rsidRDefault="00895354" w:rsidP="00895354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4AE">
        <w:rPr>
          <w:rFonts w:ascii="Times New Roman" w:hAnsi="Times New Roman"/>
          <w:sz w:val="24"/>
          <w:szCs w:val="24"/>
        </w:rPr>
        <w:t xml:space="preserve">Бондаренко Е. А. Медиапроекты в формировании информационных компетенций в современном учебном процессе. Библиотеки вузов Урала, 2015, № 14. С. 39. </w:t>
      </w:r>
    </w:p>
    <w:p w14:paraId="5FFDEFA2" w14:textId="77777777" w:rsidR="00895354" w:rsidRPr="00EE04AE" w:rsidRDefault="00895354" w:rsidP="00895354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04AE">
        <w:rPr>
          <w:rFonts w:ascii="Times New Roman" w:hAnsi="Times New Roman"/>
          <w:sz w:val="24"/>
          <w:szCs w:val="24"/>
        </w:rPr>
        <w:t>Вартанова</w:t>
      </w:r>
      <w:proofErr w:type="spellEnd"/>
      <w:r w:rsidRPr="00EE04AE">
        <w:rPr>
          <w:rFonts w:ascii="Times New Roman" w:hAnsi="Times New Roman"/>
          <w:sz w:val="24"/>
          <w:szCs w:val="24"/>
        </w:rPr>
        <w:t xml:space="preserve"> Е. Л. В18 Теория медиа: отечественный дискурс. - М.: Фак. журн. МГУ; Изд-во </w:t>
      </w:r>
      <w:proofErr w:type="spellStart"/>
      <w:r w:rsidRPr="00EE04AE">
        <w:rPr>
          <w:rFonts w:ascii="Times New Roman" w:hAnsi="Times New Roman"/>
          <w:sz w:val="24"/>
          <w:szCs w:val="24"/>
        </w:rPr>
        <w:t>Моск</w:t>
      </w:r>
      <w:proofErr w:type="spellEnd"/>
      <w:r w:rsidRPr="00EE04AE">
        <w:rPr>
          <w:rFonts w:ascii="Times New Roman" w:hAnsi="Times New Roman"/>
          <w:sz w:val="24"/>
          <w:szCs w:val="24"/>
        </w:rPr>
        <w:t>. ун-та, 2019. — 224 с.</w:t>
      </w:r>
      <w:r w:rsidRPr="00EE0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BDF1350" w14:textId="77777777" w:rsidR="00895354" w:rsidRPr="00EE04AE" w:rsidRDefault="00895354" w:rsidP="00895354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Леншина М. Вглядываемся в настоящее, думаем о будущем? Тема социальных медиа на конгрессе РБА-2021//</w:t>
      </w:r>
      <w:r w:rsidRPr="00EE04AE">
        <w:rPr>
          <w:rFonts w:ascii="Times New Roman" w:hAnsi="Times New Roman"/>
          <w:sz w:val="24"/>
          <w:szCs w:val="24"/>
        </w:rPr>
        <w:t>Университетская книга, июль-август 2021.</w:t>
      </w:r>
    </w:p>
    <w:p w14:paraId="27F4A866" w14:textId="77777777" w:rsidR="00895354" w:rsidRPr="00EE04AE" w:rsidRDefault="00895354" w:rsidP="00895354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04AE">
        <w:rPr>
          <w:rFonts w:ascii="Times New Roman" w:hAnsi="Times New Roman" w:cs="Times New Roman"/>
          <w:bCs/>
          <w:sz w:val="24"/>
          <w:szCs w:val="24"/>
        </w:rPr>
        <w:t>Маклюэн</w:t>
      </w:r>
      <w:proofErr w:type="spellEnd"/>
      <w:r w:rsidRPr="00EE04AE">
        <w:rPr>
          <w:rFonts w:ascii="Times New Roman" w:hAnsi="Times New Roman" w:cs="Times New Roman"/>
          <w:bCs/>
          <w:sz w:val="24"/>
          <w:szCs w:val="24"/>
        </w:rPr>
        <w:t xml:space="preserve"> М. Понимание медиа. Внешние расширения человека. – М., 2020.</w:t>
      </w:r>
      <w:r w:rsidRPr="00EE04AE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EE04A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ISBN:</w:t>
      </w:r>
      <w:r w:rsidRPr="00EE04A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E04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5995009887</w:t>
      </w:r>
    </w:p>
    <w:p w14:paraId="6FED1DB4" w14:textId="77777777" w:rsidR="00895354" w:rsidRPr="00EE04AE" w:rsidRDefault="00895354" w:rsidP="00895354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4AE">
        <w:rPr>
          <w:rFonts w:ascii="Times New Roman" w:hAnsi="Times New Roman"/>
          <w:sz w:val="24"/>
          <w:szCs w:val="24"/>
          <w:shd w:val="clear" w:color="auto" w:fill="F6F6F6"/>
        </w:rPr>
        <w:t xml:space="preserve">Никишин, И. В. Медиапроект: понятие, типы, жизненный цикл / И. В. Никишин. — </w:t>
      </w:r>
      <w:proofErr w:type="gramStart"/>
      <w:r w:rsidRPr="00EE04AE">
        <w:rPr>
          <w:rFonts w:ascii="Times New Roman" w:hAnsi="Times New Roman"/>
          <w:sz w:val="24"/>
          <w:szCs w:val="24"/>
          <w:shd w:val="clear" w:color="auto" w:fill="F6F6F6"/>
        </w:rPr>
        <w:t>Текст :</w:t>
      </w:r>
      <w:proofErr w:type="gramEnd"/>
      <w:r w:rsidRPr="00EE04AE">
        <w:rPr>
          <w:rFonts w:ascii="Times New Roman" w:hAnsi="Times New Roman"/>
          <w:sz w:val="24"/>
          <w:szCs w:val="24"/>
          <w:shd w:val="clear" w:color="auto" w:fill="F6F6F6"/>
        </w:rPr>
        <w:t xml:space="preserve"> непосредственный // Молодой ученый. — 2019. — № 24 (262). — С. 478-481.</w:t>
      </w:r>
    </w:p>
    <w:p w14:paraId="76997B9F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9287F11" w14:textId="77777777" w:rsidR="00B95C6C" w:rsidRPr="00B95C6C" w:rsidRDefault="009004A8" w:rsidP="00B95C6C">
      <w:pPr>
        <w:pStyle w:val="2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1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Лекция 2. </w:t>
      </w:r>
      <w:r w:rsidR="00B95C6C" w:rsidRPr="00B95C6C">
        <w:rPr>
          <w:rFonts w:ascii="Times New Roman" w:hAnsi="Times New Roman" w:cs="Times New Roman"/>
          <w:b/>
          <w:sz w:val="24"/>
          <w:szCs w:val="24"/>
        </w:rPr>
        <w:t>Понятие, типы, жизненный цикл медиапроектов</w:t>
      </w:r>
    </w:p>
    <w:p w14:paraId="219F9634" w14:textId="77777777" w:rsidR="009004A8" w:rsidRPr="001A6111" w:rsidRDefault="009004A8" w:rsidP="009004A8">
      <w:pPr>
        <w:pStyle w:val="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21971" w14:textId="77777777" w:rsidR="009004A8" w:rsidRPr="001A6111" w:rsidRDefault="00FB201B" w:rsidP="00A54CD2">
      <w:pPr>
        <w:pStyle w:val="Default"/>
        <w:numPr>
          <w:ilvl w:val="0"/>
          <w:numId w:val="28"/>
        </w:numPr>
        <w:jc w:val="both"/>
        <w:rPr>
          <w:color w:val="auto"/>
        </w:rPr>
      </w:pPr>
      <w:r>
        <w:rPr>
          <w:color w:val="auto"/>
        </w:rPr>
        <w:t>Понятие и типы медиапроектов</w:t>
      </w:r>
      <w:r w:rsidR="009004A8" w:rsidRPr="001A6111">
        <w:rPr>
          <w:color w:val="auto"/>
        </w:rPr>
        <w:t>.</w:t>
      </w:r>
    </w:p>
    <w:p w14:paraId="22A6C1A5" w14:textId="77777777" w:rsidR="00A54CD2" w:rsidRDefault="009004A8" w:rsidP="00A54CD2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A54CD2">
        <w:rPr>
          <w:color w:val="auto"/>
        </w:rPr>
        <w:t>Цифровая природа медиа, трансформация СМИ</w:t>
      </w:r>
      <w:r w:rsidR="00FB201B" w:rsidRPr="00A54CD2">
        <w:rPr>
          <w:color w:val="auto"/>
        </w:rPr>
        <w:t xml:space="preserve"> и медиапроекты</w:t>
      </w:r>
      <w:r w:rsidRPr="00A54CD2">
        <w:rPr>
          <w:color w:val="auto"/>
        </w:rPr>
        <w:t>.</w:t>
      </w:r>
    </w:p>
    <w:p w14:paraId="725F9641" w14:textId="77777777" w:rsidR="009004A8" w:rsidRDefault="00A54CD2" w:rsidP="00A54CD2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A54CD2">
        <w:rPr>
          <w:color w:val="auto"/>
        </w:rPr>
        <w:t>Жизненный цикл медиапроектов.</w:t>
      </w:r>
    </w:p>
    <w:p w14:paraId="58143F1C" w14:textId="77777777" w:rsidR="00F201FD" w:rsidRPr="00A54CD2" w:rsidRDefault="00F201FD" w:rsidP="00F201FD">
      <w:pPr>
        <w:pStyle w:val="Default"/>
        <w:ind w:left="360"/>
        <w:jc w:val="both"/>
        <w:rPr>
          <w:color w:val="auto"/>
        </w:rPr>
      </w:pPr>
    </w:p>
    <w:p w14:paraId="1BC60CFC" w14:textId="77777777" w:rsidR="00B95C6C" w:rsidRPr="00B95C6C" w:rsidRDefault="00B95C6C" w:rsidP="00B95C6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аиболее </w:t>
      </w:r>
      <w:r w:rsidR="0028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полным</w:t>
      </w: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определение</w:t>
      </w:r>
      <w:r w:rsidR="00284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медиапроекта</w:t>
      </w: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сформулированное Н. М. Белоусовой, основывающееся на трактовке PMBOK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к своду знаний по управлению проектами (Руководство PMBOK). 7-е изд. Project Management Institute, 2021. 277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7ECE409" w14:textId="77777777" w:rsidR="00B95C6C" w:rsidRPr="00B95C6C" w:rsidRDefault="00B95C6C" w:rsidP="00B95C6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едиапроект </w:t>
      </w:r>
      <w:r w:rsidR="00F65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временная структура, предназначенная для создания медиапродуктов, выполнения работ и оказания услуг в медиасфере, а также для создания новых и реорганизаци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существующих медиаорганизаций</w:t>
      </w: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F4E17E" w14:textId="77777777" w:rsidR="00B95C6C" w:rsidRPr="00B95C6C" w:rsidRDefault="00B95C6C" w:rsidP="00B95C6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проект имеет три главных признака: цель, сроки и ресурсы. У проекта обязательно должна быть конечная конкретная измеримая цель, то есть то, во что преобразуются ресурсы с течением времени посредством выполнения комплекса работ. Сроки также являются неотъемлемым элементом, поскольку в противном случае речь будет идти просто о виде деятельности. Ресурсы, а точнее именно их ограниченность, побуждают к проектированию деятельности, к детальному планированию. Любой медиапроект, не имеющий всех трех признаков проекта, имеет опосредованное к проектам отношение и употребляется в значении, например, «вид бизнеса», не предусматривающий конечных сроков существования, а только цель и ресурсы.</w:t>
      </w:r>
    </w:p>
    <w:p w14:paraId="4E7B8FC4" w14:textId="77777777" w:rsidR="00B95C6C" w:rsidRPr="00B95C6C" w:rsidRDefault="00B95C6C" w:rsidP="00B95C6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Другое дело, что далеко не все медиапроекты нуждаются в использовании методов управления проектами (построение сетевого графика, графика </w:t>
      </w:r>
      <w:proofErr w:type="spellStart"/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Ганта</w:t>
      </w:r>
      <w:proofErr w:type="spellEnd"/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разработка бюджета и т.д.) ввиду их незначительного масштаба. В практике управления проектами, согласно американской классификации проектов, малыми являются те проекты, капиталовложения в которые составляют до 10 млн долл., и трудозатр</w:t>
      </w:r>
      <w:r w:rsidR="0039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 — до 50 тыс. человеко-часов</w:t>
      </w: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Проекты также классифицируют следующим образом:</w:t>
      </w:r>
    </w:p>
    <w:p w14:paraId="754728BE" w14:textId="77777777" w:rsidR="00B95C6C" w:rsidRPr="00B95C6C" w:rsidRDefault="00B95C6C" w:rsidP="00B95C6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сложности: простые, организационно сложные, технически сложные, ресурсно-сложные и комплексно-сложные проекты;</w:t>
      </w:r>
    </w:p>
    <w:p w14:paraId="45F2F95C" w14:textId="77777777" w:rsidR="00B95C6C" w:rsidRPr="00B95C6C" w:rsidRDefault="00B95C6C" w:rsidP="00B95C6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уровню участников: отечественные, международные;</w:t>
      </w:r>
    </w:p>
    <w:p w14:paraId="15550D79" w14:textId="77777777" w:rsidR="00B95C6C" w:rsidRPr="00B95C6C" w:rsidRDefault="00B95C6C" w:rsidP="00B95C6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отношению к заказчику: внутренние, внешние;</w:t>
      </w:r>
    </w:p>
    <w:p w14:paraId="7AF2A6A2" w14:textId="77777777" w:rsidR="00B95C6C" w:rsidRPr="00B95C6C" w:rsidRDefault="00B95C6C" w:rsidP="00B95C6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инновационности замысла: традиционные, нетрадиционные.</w:t>
      </w:r>
    </w:p>
    <w:p w14:paraId="49EF8039" w14:textId="77777777" w:rsidR="00B95C6C" w:rsidRPr="00B95C6C" w:rsidRDefault="00B95C6C" w:rsidP="00B95C6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к своду знаний по управлению проектами (Руководство PMBOK). 7-е изд. Project Management Institute, 2021. 277 с.</w:t>
      </w:r>
    </w:p>
    <w:p w14:paraId="0416EFCA" w14:textId="77777777" w:rsidR="00B95C6C" w:rsidRPr="00B95C6C" w:rsidRDefault="004F52AD" w:rsidP="00B95C6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95C6C"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целом (ведь они очень разные: от разработки сетевого СМИ до создания </w:t>
      </w:r>
      <w:proofErr w:type="gramStart"/>
      <w:r w:rsidR="00B95C6C"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серии  телепередач</w:t>
      </w:r>
      <w:proofErr w:type="gramEnd"/>
      <w:r w:rsidR="00B95C6C"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д.) являются производными от особенностей медиаиндустрии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</w:t>
      </w:r>
      <w:r w:rsidR="00B95C6C"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едиапроекты могут быть ориентированы сразу на два рынка: на рынок товаров и на рынок услуг (производство товара — контента и продажа услуг — времени/ места для рекламы);</w:t>
      </w:r>
    </w:p>
    <w:p w14:paraId="7EF9CD21" w14:textId="77777777" w:rsidR="00B95C6C" w:rsidRPr="00B95C6C" w:rsidRDefault="004F52AD" w:rsidP="00B95C6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95C6C"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разработке медиапроекта необходимо находить баланс между экономической g целесообразностью и социальной миссией</w:t>
      </w:r>
      <w:r w:rsidR="00B26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3F6665" w14:textId="77777777" w:rsidR="00B95C6C" w:rsidRPr="00B95C6C" w:rsidRDefault="00B2689F" w:rsidP="00B95C6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B95C6C"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едиапродукт должен быть в какой-то степени развлекательным, ввиду воздействия экономики потребления;</w:t>
      </w:r>
    </w:p>
    <w:p w14:paraId="2B4810D3" w14:textId="77777777" w:rsidR="00B95C6C" w:rsidRPr="00B95C6C" w:rsidRDefault="007A0A03" w:rsidP="00B95C6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B95C6C"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едиапроект планируется и реализуется в условиях: особого динамизма (высокой скорости обновления и распространения медиапродукта); высокой степени неопределенности внешней среды; </w:t>
      </w:r>
      <w:proofErr w:type="spellStart"/>
      <w:r w:rsidR="00B95C6C"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медиаконвергентности</w:t>
      </w:r>
      <w:proofErr w:type="spellEnd"/>
      <w:r w:rsidR="00B95C6C"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(слияние технологий, прежде различных и разобщенных медиа, рынков).</w:t>
      </w:r>
    </w:p>
    <w:p w14:paraId="06BA4A38" w14:textId="77777777" w:rsidR="00B95C6C" w:rsidRPr="00B95C6C" w:rsidRDefault="00B95C6C" w:rsidP="00B95C6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предлага</w:t>
      </w:r>
      <w:r w:rsidR="007A0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ввести новый классификационный признак и виды медиапроектов, а именно «по сектору медиаиндустрии»: традиционный (на основании традиционных медиа), сетевой (на основании новых медиа), </w:t>
      </w:r>
      <w:proofErr w:type="spellStart"/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трансмедийный</w:t>
      </w:r>
      <w:proofErr w:type="spellEnd"/>
      <w:r w:rsidRPr="00B95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нескольких разных площадках).</w:t>
      </w:r>
    </w:p>
    <w:p w14:paraId="33BDF879" w14:textId="77777777" w:rsidR="00B95C6C" w:rsidRPr="00B95C6C" w:rsidRDefault="00B95C6C" w:rsidP="00B95C6C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9F2014B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14:paraId="74284AB9" w14:textId="77777777" w:rsidR="009004A8" w:rsidRPr="001A6111" w:rsidRDefault="009004A8" w:rsidP="009004A8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 xml:space="preserve">Раскройте </w:t>
      </w:r>
      <w:r w:rsidR="00D279D3">
        <w:rPr>
          <w:rFonts w:ascii="Times New Roman" w:hAnsi="Times New Roman"/>
          <w:sz w:val="24"/>
          <w:szCs w:val="24"/>
        </w:rPr>
        <w:t>понятия проект, медиа, медиапроект</w:t>
      </w:r>
      <w:r w:rsidRPr="001A6111">
        <w:rPr>
          <w:rFonts w:ascii="Times New Roman" w:hAnsi="Times New Roman"/>
          <w:sz w:val="24"/>
          <w:szCs w:val="24"/>
        </w:rPr>
        <w:t>.</w:t>
      </w:r>
    </w:p>
    <w:p w14:paraId="48C7890D" w14:textId="77777777" w:rsidR="009004A8" w:rsidRPr="001A6111" w:rsidRDefault="009004A8" w:rsidP="009004A8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>Объясните причины</w:t>
      </w:r>
      <w:r w:rsidR="00225F7C">
        <w:rPr>
          <w:rFonts w:ascii="Times New Roman" w:hAnsi="Times New Roman"/>
          <w:sz w:val="24"/>
          <w:szCs w:val="24"/>
        </w:rPr>
        <w:t>, почему</w:t>
      </w:r>
      <w:r w:rsidRPr="001A6111">
        <w:rPr>
          <w:rFonts w:ascii="Times New Roman" w:hAnsi="Times New Roman"/>
          <w:sz w:val="24"/>
          <w:szCs w:val="24"/>
        </w:rPr>
        <w:t xml:space="preserve"> </w:t>
      </w:r>
      <w:r w:rsidR="00225F7C" w:rsidRPr="00B95C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все медиапроекты нуждаются в использовании методов управления проектами</w:t>
      </w:r>
      <w:r w:rsidRPr="001A6111">
        <w:rPr>
          <w:rFonts w:ascii="Times New Roman" w:hAnsi="Times New Roman"/>
          <w:sz w:val="24"/>
          <w:szCs w:val="24"/>
        </w:rPr>
        <w:t>.</w:t>
      </w:r>
    </w:p>
    <w:p w14:paraId="29E19CA7" w14:textId="77777777" w:rsidR="009004A8" w:rsidRPr="001A6111" w:rsidRDefault="009004A8" w:rsidP="009004A8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 xml:space="preserve">Охарактеризуйте </w:t>
      </w:r>
      <w:r w:rsidR="0089027A">
        <w:rPr>
          <w:rFonts w:ascii="Times New Roman" w:hAnsi="Times New Roman"/>
          <w:sz w:val="24"/>
          <w:szCs w:val="24"/>
        </w:rPr>
        <w:t xml:space="preserve">график </w:t>
      </w:r>
      <w:proofErr w:type="spellStart"/>
      <w:r w:rsidR="0089027A">
        <w:rPr>
          <w:rFonts w:ascii="Times New Roman" w:hAnsi="Times New Roman"/>
          <w:sz w:val="24"/>
          <w:szCs w:val="24"/>
        </w:rPr>
        <w:t>Ганта</w:t>
      </w:r>
      <w:proofErr w:type="spellEnd"/>
      <w:r w:rsidR="0089027A">
        <w:rPr>
          <w:rFonts w:ascii="Times New Roman" w:hAnsi="Times New Roman"/>
          <w:sz w:val="24"/>
          <w:szCs w:val="24"/>
        </w:rPr>
        <w:t xml:space="preserve">, расчет бюджета и </w:t>
      </w:r>
      <w:proofErr w:type="gramStart"/>
      <w:r w:rsidR="0089027A">
        <w:rPr>
          <w:rFonts w:ascii="Times New Roman" w:hAnsi="Times New Roman"/>
          <w:sz w:val="24"/>
          <w:szCs w:val="24"/>
        </w:rPr>
        <w:t>др.</w:t>
      </w:r>
      <w:r w:rsidRPr="001A6111">
        <w:rPr>
          <w:rFonts w:ascii="Times New Roman" w:hAnsi="Times New Roman"/>
          <w:sz w:val="24"/>
          <w:szCs w:val="24"/>
        </w:rPr>
        <w:t>.</w:t>
      </w:r>
      <w:proofErr w:type="gramEnd"/>
    </w:p>
    <w:p w14:paraId="4F437FD8" w14:textId="77777777" w:rsidR="009004A8" w:rsidRPr="001A6111" w:rsidRDefault="009004A8" w:rsidP="009004A8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8C5EC1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</w:pPr>
      <w:r w:rsidRPr="001A6111">
        <w:t>Рекомендуемая литература:</w:t>
      </w:r>
    </w:p>
    <w:p w14:paraId="031BF16D" w14:textId="77777777" w:rsidR="005B7EE4" w:rsidRPr="005B7EE4" w:rsidRDefault="005B7EE4" w:rsidP="005B7EE4">
      <w:pPr>
        <w:pStyle w:val="a9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B7EE4">
        <w:rPr>
          <w:rFonts w:ascii="Times New Roman" w:hAnsi="Times New Roman"/>
          <w:sz w:val="24"/>
          <w:szCs w:val="24"/>
        </w:rPr>
        <w:t xml:space="preserve">Никишин, И. В. Медиапроект: понятие, типы, жизненный цикл / И. В. Никишин. — </w:t>
      </w:r>
      <w:proofErr w:type="gramStart"/>
      <w:r w:rsidRPr="005B7EE4">
        <w:rPr>
          <w:rFonts w:ascii="Times New Roman" w:hAnsi="Times New Roman"/>
          <w:sz w:val="24"/>
          <w:szCs w:val="24"/>
        </w:rPr>
        <w:t>Текст :</w:t>
      </w:r>
      <w:proofErr w:type="gramEnd"/>
      <w:r w:rsidRPr="005B7EE4">
        <w:rPr>
          <w:rFonts w:ascii="Times New Roman" w:hAnsi="Times New Roman"/>
          <w:sz w:val="24"/>
          <w:szCs w:val="24"/>
        </w:rPr>
        <w:t xml:space="preserve"> непосредственный // Молодой ученый. — 2019. — № 24 (262). — С. 478-481.</w:t>
      </w:r>
    </w:p>
    <w:p w14:paraId="620997DF" w14:textId="77777777" w:rsidR="005B7EE4" w:rsidRPr="0013411A" w:rsidRDefault="005B7EE4" w:rsidP="005B7EE4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3411A">
        <w:rPr>
          <w:rFonts w:ascii="Times New Roman" w:hAnsi="Times New Roman" w:cs="Times New Roman"/>
          <w:sz w:val="24"/>
          <w:szCs w:val="24"/>
          <w:shd w:val="clear" w:color="auto" w:fill="FFFFFF"/>
        </w:rPr>
        <w:t>Плотников В.А., Шамина О.А. Медиапроект: понятие, особенности, аспекты управления качеством. </w:t>
      </w:r>
      <w:r w:rsidRPr="0013411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Управленческое консультирование</w:t>
      </w:r>
      <w:r w:rsidRPr="0013411A">
        <w:rPr>
          <w:rFonts w:ascii="Times New Roman" w:hAnsi="Times New Roman" w:cs="Times New Roman"/>
          <w:sz w:val="24"/>
          <w:szCs w:val="24"/>
          <w:shd w:val="clear" w:color="auto" w:fill="FFFFFF"/>
        </w:rPr>
        <w:t>. 2022; (9):134-144. </w:t>
      </w:r>
      <w:hyperlink r:id="rId5" w:tgtFrame="_blank" w:history="1">
        <w:r w:rsidRPr="005B7EE4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https://doi.org/10.22394/1726-1139-2022-9-134-144</w:t>
        </w:r>
      </w:hyperlink>
      <w:r w:rsidRPr="005B7E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14257A" w14:textId="77777777" w:rsidR="005B7EE4" w:rsidRPr="0013411A" w:rsidRDefault="005B7EE4" w:rsidP="005B7EE4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3411A">
        <w:rPr>
          <w:rFonts w:ascii="Times New Roman" w:hAnsi="Times New Roman" w:cs="Times New Roman"/>
          <w:sz w:val="24"/>
          <w:szCs w:val="24"/>
        </w:rPr>
        <w:t xml:space="preserve">Фарафонова, Т. А. Понятие «медиапроект» и специфика </w:t>
      </w:r>
      <w:proofErr w:type="spellStart"/>
      <w:r w:rsidRPr="0013411A">
        <w:rPr>
          <w:rFonts w:ascii="Times New Roman" w:hAnsi="Times New Roman" w:cs="Times New Roman"/>
          <w:sz w:val="24"/>
          <w:szCs w:val="24"/>
        </w:rPr>
        <w:t>медиапроектирования</w:t>
      </w:r>
      <w:proofErr w:type="spellEnd"/>
      <w:r w:rsidRPr="0013411A">
        <w:rPr>
          <w:rFonts w:ascii="Times New Roman" w:hAnsi="Times New Roman" w:cs="Times New Roman"/>
          <w:sz w:val="24"/>
          <w:szCs w:val="24"/>
        </w:rPr>
        <w:t xml:space="preserve"> / Т. А. Фарафонова. — </w:t>
      </w:r>
      <w:proofErr w:type="gramStart"/>
      <w:r w:rsidRPr="0013411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3411A">
        <w:rPr>
          <w:rFonts w:ascii="Times New Roman" w:hAnsi="Times New Roman" w:cs="Times New Roman"/>
          <w:sz w:val="24"/>
          <w:szCs w:val="24"/>
        </w:rPr>
        <w:t xml:space="preserve"> непосредственный // Молодой ученый. — 2022. — № 23 (418). — С. 613-616.</w:t>
      </w:r>
    </w:p>
    <w:p w14:paraId="10EE6D2D" w14:textId="77777777" w:rsidR="005B7EE4" w:rsidRPr="0013411A" w:rsidRDefault="005B7EE4" w:rsidP="005B7EE4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3411A">
        <w:rPr>
          <w:rFonts w:ascii="Times New Roman" w:hAnsi="Times New Roman" w:cs="Times New Roman"/>
          <w:color w:val="000000"/>
          <w:sz w:val="24"/>
          <w:szCs w:val="24"/>
        </w:rPr>
        <w:t xml:space="preserve">Эль-Бакри Т. В. Продюсирование. Кино, телевидение и видеопроекты в интернете. - </w:t>
      </w:r>
      <w:proofErr w:type="gramStart"/>
      <w:r w:rsidRPr="0013411A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13411A">
        <w:rPr>
          <w:rFonts w:ascii="Times New Roman" w:hAnsi="Times New Roman" w:cs="Times New Roman"/>
          <w:color w:val="000000"/>
          <w:sz w:val="24"/>
          <w:szCs w:val="24"/>
        </w:rPr>
        <w:t xml:space="preserve"> Аспект Пресс, 2021. - 336 с.</w:t>
      </w:r>
    </w:p>
    <w:p w14:paraId="25DEFF23" w14:textId="77777777" w:rsidR="005B7EE4" w:rsidRPr="00EE04AE" w:rsidRDefault="005B7EE4" w:rsidP="005B7EE4">
      <w:pPr>
        <w:pStyle w:val="a9"/>
        <w:tabs>
          <w:tab w:val="left" w:pos="283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6EEA67F" w14:textId="77777777" w:rsidR="005B7EE4" w:rsidRPr="00EE04AE" w:rsidRDefault="005B7EE4" w:rsidP="005B7EE4">
      <w:pPr>
        <w:pStyle w:val="a9"/>
        <w:tabs>
          <w:tab w:val="left" w:pos="283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E04AE">
        <w:rPr>
          <w:rFonts w:ascii="Times New Roman" w:hAnsi="Times New Roman"/>
          <w:b/>
          <w:sz w:val="24"/>
          <w:szCs w:val="24"/>
        </w:rPr>
        <w:t>Интернет-ресурсы:</w:t>
      </w:r>
      <w:r w:rsidRPr="00EE04AE">
        <w:rPr>
          <w:rFonts w:ascii="Times New Roman" w:hAnsi="Times New Roman"/>
          <w:b/>
          <w:sz w:val="24"/>
          <w:szCs w:val="24"/>
        </w:rPr>
        <w:tab/>
      </w:r>
    </w:p>
    <w:p w14:paraId="3C764C99" w14:textId="77777777" w:rsidR="005B7EE4" w:rsidRPr="00EE04AE" w:rsidRDefault="005B7EE4" w:rsidP="005B7EE4">
      <w:pPr>
        <w:pStyle w:val="a9"/>
        <w:numPr>
          <w:ilvl w:val="0"/>
          <w:numId w:val="29"/>
        </w:numPr>
        <w:spacing w:after="0" w:line="240" w:lineRule="auto"/>
        <w:ind w:left="0"/>
        <w:jc w:val="both"/>
        <w:rPr>
          <w:rStyle w:val="a5"/>
          <w:rFonts w:ascii="Times New Roman" w:hAnsi="Times New Roman"/>
          <w:color w:val="000000" w:themeColor="text1"/>
          <w:sz w:val="24"/>
          <w:szCs w:val="24"/>
        </w:rPr>
      </w:pPr>
      <w:hyperlink r:id="rId6" w:history="1">
        <w:proofErr w:type="spellStart"/>
        <w:r w:rsidRPr="00EE04AE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Knowledge</w:t>
        </w:r>
        <w:proofErr w:type="spellEnd"/>
        <w:r w:rsidRPr="00EE04AE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 xml:space="preserve"> Bridge | Управление проектом (kbridge.org)</w:t>
        </w:r>
      </w:hyperlink>
    </w:p>
    <w:p w14:paraId="21656A2B" w14:textId="77777777" w:rsidR="005B7EE4" w:rsidRPr="00EE04AE" w:rsidRDefault="005B7EE4" w:rsidP="005B7EE4">
      <w:pPr>
        <w:pStyle w:val="a9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E04AE">
        <w:rPr>
          <w:rFonts w:ascii="Times New Roman" w:hAnsi="Times New Roman"/>
          <w:sz w:val="24"/>
          <w:szCs w:val="24"/>
          <w:shd w:val="clear" w:color="auto" w:fill="FFFFFF"/>
        </w:rPr>
        <w:t>YOUTUBE - канал "Нежный редактор"</w:t>
      </w:r>
    </w:p>
    <w:p w14:paraId="4AA6AC44" w14:textId="77777777" w:rsidR="005B7EE4" w:rsidRPr="00D10DC9" w:rsidRDefault="005B7EE4" w:rsidP="005B7EE4">
      <w:pPr>
        <w:pStyle w:val="a9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E04A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Видеоролик </w:t>
      </w:r>
      <w:hyperlink r:id="rId7" w:tgtFrame="_blank" w:history="1">
        <w:r w:rsidRPr="00D10DC9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https://youtu.be/Zv4hIaVvFVI</w:t>
        </w:r>
      </w:hyperlink>
      <w:r w:rsidRPr="00D10DC9">
        <w:rPr>
          <w:rFonts w:ascii="Times New Roman" w:hAnsi="Times New Roman"/>
          <w:sz w:val="24"/>
          <w:szCs w:val="24"/>
          <w:shd w:val="clear" w:color="auto" w:fill="FFFFFF"/>
        </w:rPr>
        <w:t xml:space="preserve"> Юрий </w:t>
      </w:r>
      <w:proofErr w:type="spellStart"/>
      <w:r w:rsidRPr="00D10DC9">
        <w:rPr>
          <w:rFonts w:ascii="Times New Roman" w:hAnsi="Times New Roman"/>
          <w:sz w:val="24"/>
          <w:szCs w:val="24"/>
          <w:shd w:val="clear" w:color="auto" w:fill="FFFFFF"/>
        </w:rPr>
        <w:t>Дудь</w:t>
      </w:r>
      <w:proofErr w:type="spellEnd"/>
      <w:r w:rsidRPr="00D10DC9">
        <w:rPr>
          <w:rFonts w:ascii="Times New Roman" w:hAnsi="Times New Roman"/>
          <w:sz w:val="24"/>
          <w:szCs w:val="24"/>
          <w:shd w:val="clear" w:color="auto" w:fill="FFFFFF"/>
        </w:rPr>
        <w:t>-Камчатка. элементы интервью, социального контента (фото, видео-короткометражный фильм, иллюстрации, продвижение хештега, интерактивы с аудиторией, продвижение продукта в соцсетях участников, реклама у блогера, авторские блоги)</w:t>
      </w:r>
    </w:p>
    <w:p w14:paraId="772B92D4" w14:textId="77777777" w:rsidR="005B7EE4" w:rsidRPr="00D10DC9" w:rsidRDefault="005B7EE4" w:rsidP="005B7EE4">
      <w:pPr>
        <w:pStyle w:val="a9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D10DC9">
          <w:rPr>
            <w:rStyle w:val="a5"/>
            <w:rFonts w:ascii="Times New Roman" w:hAnsi="Times New Roman"/>
            <w:color w:val="auto"/>
            <w:sz w:val="24"/>
            <w:szCs w:val="24"/>
          </w:rPr>
          <w:t>Медиапроект: понятие, особенности, аспекты управления качеством – тема научной статьи по СМИ (медиа) и массовым коммуникациям (cyberleninka.ru)</w:t>
        </w:r>
      </w:hyperlink>
    </w:p>
    <w:p w14:paraId="5DACBEF5" w14:textId="77777777" w:rsidR="005B7EE4" w:rsidRPr="00897D6D" w:rsidRDefault="005B7EE4" w:rsidP="005B7EE4">
      <w:pPr>
        <w:pStyle w:val="a9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9" w:tgtFrame="_blank" w:tooltip="https://www.youtube.com/channel/UCByhZ-JEe5OOZSuq0uaXOng" w:history="1">
        <w:r w:rsidRPr="00897D6D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https://www.youtube.com/channel/UCByhZ-JEe5OOZSuq0uaX..</w:t>
        </w:r>
      </w:hyperlink>
    </w:p>
    <w:p w14:paraId="4726A53B" w14:textId="77777777" w:rsidR="009004A8" w:rsidRPr="001A6111" w:rsidRDefault="009004A8" w:rsidP="009004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111">
        <w:rPr>
          <w:rFonts w:ascii="Times New Roman" w:hAnsi="Times New Roman" w:cs="Times New Roman"/>
          <w:b/>
          <w:sz w:val="24"/>
          <w:szCs w:val="24"/>
        </w:rPr>
        <w:t xml:space="preserve">Лекция 3   </w:t>
      </w:r>
    </w:p>
    <w:p w14:paraId="309D9550" w14:textId="77777777" w:rsidR="00B95C6C" w:rsidRPr="00B95C6C" w:rsidRDefault="00B95C6C" w:rsidP="00B95C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C6C">
        <w:rPr>
          <w:rFonts w:ascii="Times New Roman" w:hAnsi="Times New Roman" w:cs="Times New Roman"/>
          <w:b/>
          <w:sz w:val="24"/>
          <w:szCs w:val="24"/>
        </w:rPr>
        <w:t>Деятельность медиадизайнера: организация и управление проектами</w:t>
      </w:r>
    </w:p>
    <w:p w14:paraId="2875DF7A" w14:textId="77777777" w:rsidR="009004A8" w:rsidRPr="001A6111" w:rsidRDefault="009004A8" w:rsidP="009004A8">
      <w:pPr>
        <w:pStyle w:val="a9"/>
        <w:spacing w:after="0" w:line="240" w:lineRule="auto"/>
        <w:ind w:left="700"/>
        <w:jc w:val="both"/>
        <w:rPr>
          <w:rFonts w:ascii="Times New Roman" w:hAnsi="Times New Roman"/>
          <w:sz w:val="24"/>
          <w:szCs w:val="24"/>
        </w:rPr>
      </w:pPr>
    </w:p>
    <w:p w14:paraId="4D0B14C0" w14:textId="77777777" w:rsidR="009004A8" w:rsidRPr="001A6111" w:rsidRDefault="009004A8" w:rsidP="009004A8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1A6111">
        <w:rPr>
          <w:color w:val="auto"/>
        </w:rPr>
        <w:t>Культура и этика управления проектами.</w:t>
      </w:r>
    </w:p>
    <w:p w14:paraId="3D27E3E4" w14:textId="77777777" w:rsidR="009004A8" w:rsidRPr="001A6111" w:rsidRDefault="009004A8" w:rsidP="009004A8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1A6111">
        <w:rPr>
          <w:color w:val="auto"/>
        </w:rPr>
        <w:t xml:space="preserve">Профессия </w:t>
      </w:r>
      <w:r w:rsidR="00744FC5">
        <w:rPr>
          <w:color w:val="auto"/>
        </w:rPr>
        <w:t>медиа</w:t>
      </w:r>
      <w:r w:rsidRPr="001A6111">
        <w:rPr>
          <w:color w:val="auto"/>
        </w:rPr>
        <w:t xml:space="preserve">дизайнера и </w:t>
      </w:r>
      <w:r w:rsidR="00744FC5">
        <w:rPr>
          <w:color w:val="auto"/>
        </w:rPr>
        <w:t>проектная медиасфера</w:t>
      </w:r>
      <w:r w:rsidRPr="001A6111">
        <w:rPr>
          <w:color w:val="auto"/>
        </w:rPr>
        <w:t>.</w:t>
      </w:r>
    </w:p>
    <w:p w14:paraId="3E5E6903" w14:textId="77777777" w:rsidR="009004A8" w:rsidRPr="001A6111" w:rsidRDefault="009004A8" w:rsidP="009004A8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1A6111">
        <w:rPr>
          <w:color w:val="auto"/>
        </w:rPr>
        <w:t>Роль стартапов.</w:t>
      </w:r>
    </w:p>
    <w:p w14:paraId="46EF60FF" w14:textId="77777777" w:rsidR="009004A8" w:rsidRPr="001A6111" w:rsidRDefault="009004A8" w:rsidP="009004A8">
      <w:pPr>
        <w:pStyle w:val="2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8E65C" w14:textId="77777777" w:rsidR="009004A8" w:rsidRPr="001A6111" w:rsidRDefault="009004A8" w:rsidP="009004A8">
      <w:pPr>
        <w:spacing w:after="0" w:line="240" w:lineRule="auto"/>
        <w:ind w:firstLine="340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1A6111">
        <w:rPr>
          <w:rStyle w:val="c5"/>
          <w:rFonts w:ascii="Times New Roman" w:hAnsi="Times New Roman" w:cs="Times New Roman"/>
          <w:sz w:val="24"/>
          <w:szCs w:val="24"/>
        </w:rPr>
        <w:t>В эпоху цифровой революции – информационная культура и интеллектуальные способности человека зависят от конкретных факторов:</w:t>
      </w:r>
      <w:r w:rsidRPr="001A61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6111">
        <w:rPr>
          <w:rStyle w:val="c5"/>
          <w:rFonts w:ascii="Times New Roman" w:hAnsi="Times New Roman" w:cs="Times New Roman"/>
          <w:iCs/>
          <w:sz w:val="24"/>
          <w:szCs w:val="24"/>
        </w:rPr>
        <w:t>использования информационных технологий; современных инструментальных средств; средств коммуникаций</w:t>
      </w:r>
      <w:r w:rsidRPr="001A6111">
        <w:rPr>
          <w:rStyle w:val="c5"/>
          <w:rFonts w:ascii="Times New Roman" w:hAnsi="Times New Roman" w:cs="Times New Roman"/>
          <w:sz w:val="24"/>
          <w:szCs w:val="24"/>
        </w:rPr>
        <w:t>.</w:t>
      </w:r>
    </w:p>
    <w:p w14:paraId="1B5A3B74" w14:textId="77777777" w:rsidR="009004A8" w:rsidRPr="001A6111" w:rsidRDefault="009004A8" w:rsidP="009004A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 xml:space="preserve">Одновременно в контексте технологической эволюции медиа в ХХ в. происходил процесс конвергенции традиционных медиакомпаний и распространителей, приводивший к формированию единой коммуникационной инфраструктуры, которая объединила операторов кабельного и спутникового телевидения, телекоммуникационные сервисы, телефонные компании. В результате на рубеже ХХ—ХХI вв. предприятия, которые ранее никак не рассматривались как медиа, стали неотъемлемой частью </w:t>
      </w:r>
      <w:proofErr w:type="spellStart"/>
      <w:r w:rsidRPr="001A6111">
        <w:rPr>
          <w:rFonts w:ascii="Times New Roman" w:hAnsi="Times New Roman" w:cs="Times New Roman"/>
          <w:sz w:val="24"/>
          <w:szCs w:val="24"/>
        </w:rPr>
        <w:t>медиасистемы</w:t>
      </w:r>
      <w:proofErr w:type="spellEnd"/>
      <w:r w:rsidRPr="001A6111">
        <w:rPr>
          <w:rFonts w:ascii="Times New Roman" w:hAnsi="Times New Roman" w:cs="Times New Roman"/>
          <w:sz w:val="24"/>
          <w:szCs w:val="24"/>
        </w:rPr>
        <w:t xml:space="preserve">. Это — кабельные сети, спутниковые телеканалы, интегрированные гибридные цифровые телекоммуникационные сети: Интернет, сети мобильной телефонии и т. п. Их стали называть «новыми медиа» в противовес «старым», по сравнению с которыми они имели типологические отличия. </w:t>
      </w:r>
    </w:p>
    <w:p w14:paraId="6FA7976C" w14:textId="77777777" w:rsidR="009004A8" w:rsidRPr="001A6111" w:rsidRDefault="009004A8" w:rsidP="009004A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 xml:space="preserve">Отметим, что сегодня в медиасреде появляется новая, третья сила, дополняющая рассмотренные выше традиционные понятия «каналы» (вещатели, издатели) и «контент», производимый медийными профессионалами — журналистами, публицистами, продюсерами, операторами. Эта третья сила — платформы, на которых происходит взаимодействие канала, контента и аудитории. </w:t>
      </w:r>
    </w:p>
    <w:p w14:paraId="0B68F29D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 xml:space="preserve">При этом многие из этих платформ — YouTube, Facebook, </w:t>
      </w:r>
      <w:proofErr w:type="spellStart"/>
      <w:r w:rsidRPr="001A6111">
        <w:rPr>
          <w:rFonts w:ascii="Times New Roman" w:hAnsi="Times New Roman" w:cs="Times New Roman"/>
          <w:sz w:val="24"/>
          <w:szCs w:val="24"/>
        </w:rPr>
        <w:t>Alibaba</w:t>
      </w:r>
      <w:proofErr w:type="spellEnd"/>
      <w:r w:rsidRPr="001A6111">
        <w:rPr>
          <w:rFonts w:ascii="Times New Roman" w:hAnsi="Times New Roman" w:cs="Times New Roman"/>
          <w:sz w:val="24"/>
          <w:szCs w:val="24"/>
        </w:rPr>
        <w:t>, Twitter, Instagram, «ВКонтакте» — напрямую связаны с медиабизнесом, и становясь «точками входа» в традиционные медиа, и предлагая отдельно медиапродукты и коммуникационные услуги.</w:t>
      </w:r>
    </w:p>
    <w:p w14:paraId="5430258F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Традиционная цепочка «пресса, радио, телевидение» меняется на новую «контент, канал, платформа», создавая вместо традиционной системы СМИ новую экосистему медиа. Очевидно, что теория медиа должна быть расширена и переосмыслена, поскольку в медиапространстве появляются новые явления и движущие силы, формируются новые процессы и их динамика.</w:t>
      </w:r>
    </w:p>
    <w:p w14:paraId="561DC573" w14:textId="77777777" w:rsidR="009004A8" w:rsidRPr="001A6111" w:rsidRDefault="009004A8" w:rsidP="009004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цифровых медиа для дизайна и дизайнеров. </w:t>
      </w:r>
      <w:r w:rsidRPr="001A61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Раньше специалисты делали все по-своему, не было никаких отраслевых стандартов.</w:t>
      </w:r>
      <w:r w:rsidRPr="001A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Сегодня дизайн стал более регламентирован. Появились отдельные направления веб, мобильного, графического дизайна. И для каждого из них есть определенный набор навыков и компетенций, которые должен иметь специалист. </w:t>
      </w:r>
    </w:p>
    <w:p w14:paraId="4F2CB933" w14:textId="77777777" w:rsidR="009004A8" w:rsidRPr="001A6111" w:rsidRDefault="009004A8" w:rsidP="009004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61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Дизайнер</w:t>
      </w:r>
      <w:r w:rsidR="0072057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медиадизайнер</w:t>
      </w:r>
      <w:r w:rsidRPr="001A61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— это один из элементов бизнес-процесса.</w:t>
      </w:r>
      <w:r w:rsidRPr="001A611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1A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иногда бывает так, что он не понимает, где его часть работы, почему она именно такая и на какие бизнес-показатели она влияет. В процессе работы дизайнер взаимодействует с многими отделами: аналитиками, маркетологами, разработчиками. И на каждом этапе могут возникать сложности во взаимодействии, так как у каждого члена команды свое видение результата, свое мнение. Поэтому нужно уметь находить общий язык, доносить свою мысль и слышать коллег, чтобы эффективно работать вместе и добиваться результата.</w:t>
      </w:r>
    </w:p>
    <w:p w14:paraId="01C9AD00" w14:textId="77777777" w:rsidR="009004A8" w:rsidRPr="001A6111" w:rsidRDefault="009004A8" w:rsidP="009004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Дизайнер медиа разрабатывает проекты художественного оформления для различных медиа-платформ и каналов информации, создаёт эскизы и визуализирует концепции дизайна для различных медиа платформ (сайты и </w:t>
      </w:r>
      <w:proofErr w:type="spellStart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лендинги</w:t>
      </w:r>
      <w:proofErr w:type="spellEnd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соцсети, </w:t>
      </w:r>
      <w:proofErr w:type="spellStart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digital</w:t>
      </w:r>
      <w:proofErr w:type="spellEnd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печтаные</w:t>
      </w:r>
      <w:proofErr w:type="spellEnd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журналы, видео-контент), осуществляет вёрстку макетов изданий в соответствии с внутренними критериями издательства.</w:t>
      </w:r>
    </w:p>
    <w:p w14:paraId="30FE99D0" w14:textId="77777777" w:rsidR="009004A8" w:rsidRPr="001A6111" w:rsidRDefault="009004A8" w:rsidP="009004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Дизайнер медиа выполняет следующие задачи:</w:t>
      </w:r>
    </w:p>
    <w:p w14:paraId="325F9EFA" w14:textId="77777777" w:rsidR="009004A8" w:rsidRPr="001A6111" w:rsidRDefault="009004A8" w:rsidP="009004A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макеты печатных изданий</w:t>
      </w:r>
    </w:p>
    <w:p w14:paraId="1962A235" w14:textId="77777777" w:rsidR="009004A8" w:rsidRPr="001A6111" w:rsidRDefault="009004A8" w:rsidP="009004A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медийные Web-сайты и страниц соцсетей</w:t>
      </w:r>
    </w:p>
    <w:p w14:paraId="77F5865F" w14:textId="77777777" w:rsidR="009004A8" w:rsidRPr="001A6111" w:rsidRDefault="009004A8" w:rsidP="009004A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дизайн бренд-бука издания, рассылок, презентаций, медиа-китов и прочей продукции</w:t>
      </w:r>
    </w:p>
    <w:p w14:paraId="2130D06B" w14:textId="77777777" w:rsidR="009004A8" w:rsidRPr="001A6111" w:rsidRDefault="009004A8" w:rsidP="009004A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 в работе практическую типографику, </w:t>
      </w:r>
      <w:proofErr w:type="spellStart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орнаменталистику</w:t>
      </w:r>
      <w:proofErr w:type="spellEnd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общую композицию</w:t>
      </w:r>
    </w:p>
    <w:p w14:paraId="68B84D8B" w14:textId="77777777" w:rsidR="009004A8" w:rsidRPr="001A6111" w:rsidRDefault="009004A8" w:rsidP="009004A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Редактирует тексты и изменяет их под формат верстки</w:t>
      </w:r>
    </w:p>
    <w:p w14:paraId="0183C1F0" w14:textId="77777777" w:rsidR="009004A8" w:rsidRPr="001A6111" w:rsidRDefault="009004A8" w:rsidP="009004A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 </w:t>
      </w:r>
      <w:proofErr w:type="spellStart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моушн</w:t>
      </w:r>
      <w:proofErr w:type="spellEnd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-анимация и видеоролики</w:t>
      </w:r>
    </w:p>
    <w:p w14:paraId="36B3D201" w14:textId="77777777" w:rsidR="009004A8" w:rsidRPr="001A6111" w:rsidRDefault="009004A8" w:rsidP="009004A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Владеет растровыми и векторными графическими редакторами (Adobe CC, </w:t>
      </w:r>
      <w:proofErr w:type="spellStart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QuarkXPress</w:t>
      </w:r>
      <w:proofErr w:type="spellEnd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‚ </w:t>
      </w:r>
      <w:proofErr w:type="spellStart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CorelDraw</w:t>
      </w:r>
      <w:proofErr w:type="spellEnd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SketchApp</w:t>
      </w:r>
      <w:proofErr w:type="spellEnd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</w:t>
      </w:r>
    </w:p>
    <w:p w14:paraId="2B8C4496" w14:textId="77777777" w:rsidR="009004A8" w:rsidRPr="001A6111" w:rsidRDefault="009004A8" w:rsidP="009004A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с печатными процессами</w:t>
      </w:r>
    </w:p>
    <w:p w14:paraId="3F2FF3BA" w14:textId="77777777" w:rsidR="009004A8" w:rsidRPr="001A6111" w:rsidRDefault="009004A8" w:rsidP="009004A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с фотоизображениями.</w:t>
      </w:r>
    </w:p>
    <w:p w14:paraId="2DA5FA1E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Из чего состоит любой цифровой продукт — мобильное приложение, интернет-магазин, система управления аэропортом.</w:t>
      </w:r>
    </w:p>
    <w:p w14:paraId="537918AE" w14:textId="77777777" w:rsidR="009004A8" w:rsidRPr="001A6111" w:rsidRDefault="009004A8" w:rsidP="001171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6111">
        <w:rPr>
          <w:bCs/>
          <w:color w:val="000000"/>
        </w:rPr>
        <w:t>За последние годы дизайнер вышел из роли оформителя.</w:t>
      </w:r>
      <w:r w:rsidRPr="001A6111">
        <w:rPr>
          <w:color w:val="000000"/>
        </w:rPr>
        <w:t xml:space="preserve"> Особенно это видно сейчас, когда бизнес массово переходит в онлайн. В этой ситуации роль </w:t>
      </w:r>
      <w:r w:rsidR="0072057D">
        <w:rPr>
          <w:color w:val="000000"/>
        </w:rPr>
        <w:t>медиа</w:t>
      </w:r>
      <w:r w:rsidRPr="001A6111">
        <w:rPr>
          <w:color w:val="000000"/>
        </w:rPr>
        <w:t>дизайнера моментально превращается в ключевую. От того, как он сделает интернет-магазин и продумает UX, зависит, будет ли бизнес жить дальше. Поэтому сегодня хорошие дизайнеры все глубже проникают в бизнес и маркетинг, осознавая свою роль в компании.</w:t>
      </w:r>
    </w:p>
    <w:p w14:paraId="67B4A57F" w14:textId="77777777" w:rsidR="009004A8" w:rsidRPr="001A6111" w:rsidRDefault="009004A8" w:rsidP="001171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6111">
        <w:rPr>
          <w:bCs/>
          <w:color w:val="000000"/>
        </w:rPr>
        <w:t>Нужно понимать, что дизайн и искусство — это разные вещи.</w:t>
      </w:r>
      <w:r w:rsidRPr="001A6111">
        <w:rPr>
          <w:color w:val="000000"/>
        </w:rPr>
        <w:t> Художник занимается самовыражением, делает так, как он видит. Дизайнер работает по-другому. Он решает конкретные бизнес-задачи, исходя из проблем и запросов аудитории. Специалист создает продукт, который нравится пользователю, и приносит деньги бизнесу.</w:t>
      </w:r>
    </w:p>
    <w:p w14:paraId="183DF49F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E386D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14:paraId="37277E12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1. Составьте модель формирования культуры управления проектами</w:t>
      </w:r>
      <w:r w:rsidR="00C61E25">
        <w:rPr>
          <w:rFonts w:ascii="Times New Roman" w:hAnsi="Times New Roman" w:cs="Times New Roman"/>
          <w:sz w:val="24"/>
          <w:szCs w:val="24"/>
        </w:rPr>
        <w:t xml:space="preserve"> в медиа</w:t>
      </w:r>
      <w:r w:rsidRPr="001A6111">
        <w:rPr>
          <w:rFonts w:ascii="Times New Roman" w:hAnsi="Times New Roman" w:cs="Times New Roman"/>
          <w:sz w:val="24"/>
          <w:szCs w:val="24"/>
        </w:rPr>
        <w:t>.</w:t>
      </w:r>
    </w:p>
    <w:p w14:paraId="011C5587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 xml:space="preserve">2. Обоснуйте актуальность </w:t>
      </w:r>
      <w:proofErr w:type="spellStart"/>
      <w:r w:rsidRPr="001A6111">
        <w:rPr>
          <w:rFonts w:ascii="Times New Roman" w:hAnsi="Times New Roman" w:cs="Times New Roman"/>
          <w:sz w:val="24"/>
          <w:szCs w:val="24"/>
        </w:rPr>
        <w:t>медиадизайнерской</w:t>
      </w:r>
      <w:proofErr w:type="spellEnd"/>
      <w:r w:rsidRPr="001A6111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F10FB5">
        <w:rPr>
          <w:rFonts w:ascii="Times New Roman" w:hAnsi="Times New Roman" w:cs="Times New Roman"/>
          <w:sz w:val="24"/>
          <w:szCs w:val="24"/>
        </w:rPr>
        <w:t xml:space="preserve"> на современном этапе</w:t>
      </w:r>
      <w:r w:rsidRPr="001A61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09DF7B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3. Приведите примеры и составьте схему работы медиадизайнера</w:t>
      </w:r>
      <w:r w:rsidR="00824C96">
        <w:rPr>
          <w:rFonts w:ascii="Times New Roman" w:hAnsi="Times New Roman" w:cs="Times New Roman"/>
          <w:sz w:val="24"/>
          <w:szCs w:val="24"/>
        </w:rPr>
        <w:t xml:space="preserve"> над проектом</w:t>
      </w:r>
      <w:r w:rsidRPr="001A6111">
        <w:rPr>
          <w:rFonts w:ascii="Times New Roman" w:hAnsi="Times New Roman" w:cs="Times New Roman"/>
          <w:sz w:val="24"/>
          <w:szCs w:val="24"/>
        </w:rPr>
        <w:t>.</w:t>
      </w:r>
    </w:p>
    <w:p w14:paraId="10CF3772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ED379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14:paraId="1A53B89A" w14:textId="77777777" w:rsidR="009004A8" w:rsidRPr="001A6111" w:rsidRDefault="009004A8" w:rsidP="009004A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6111">
        <w:rPr>
          <w:rFonts w:ascii="Times New Roman" w:hAnsi="Times New Roman"/>
          <w:sz w:val="24"/>
          <w:szCs w:val="24"/>
        </w:rPr>
        <w:t>Вартанова</w:t>
      </w:r>
      <w:proofErr w:type="spellEnd"/>
      <w:r w:rsidRPr="001A6111">
        <w:rPr>
          <w:rFonts w:ascii="Times New Roman" w:hAnsi="Times New Roman"/>
          <w:sz w:val="24"/>
          <w:szCs w:val="24"/>
        </w:rPr>
        <w:t xml:space="preserve"> Е. Л. В18 Теория медиа: отечественный дискурс. - М.: Фак. журн. МГУ; Изд-во </w:t>
      </w:r>
      <w:proofErr w:type="spellStart"/>
      <w:r w:rsidRPr="001A6111">
        <w:rPr>
          <w:rFonts w:ascii="Times New Roman" w:hAnsi="Times New Roman"/>
          <w:sz w:val="24"/>
          <w:szCs w:val="24"/>
        </w:rPr>
        <w:t>Моск</w:t>
      </w:r>
      <w:proofErr w:type="spellEnd"/>
      <w:r w:rsidRPr="001A6111">
        <w:rPr>
          <w:rFonts w:ascii="Times New Roman" w:hAnsi="Times New Roman"/>
          <w:sz w:val="24"/>
          <w:szCs w:val="24"/>
        </w:rPr>
        <w:t>. ун-та, 2019. — 224 с.</w:t>
      </w:r>
      <w:r w:rsidRPr="001A611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8DDB84D" w14:textId="77777777" w:rsidR="009004A8" w:rsidRPr="001A6111" w:rsidRDefault="009004A8" w:rsidP="009004A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  <w:shd w:val="clear" w:color="auto" w:fill="FFFFFF"/>
        </w:rPr>
        <w:t>Леншина М. Вглядываемся в настоящее, думаем о будущем? Тема социальных медиа на конгрессе РБА-2021//</w:t>
      </w:r>
      <w:r w:rsidRPr="001A6111">
        <w:rPr>
          <w:rFonts w:ascii="Times New Roman" w:hAnsi="Times New Roman"/>
          <w:sz w:val="24"/>
          <w:szCs w:val="24"/>
        </w:rPr>
        <w:t>Университетская книга, июль-август 2021.</w:t>
      </w:r>
    </w:p>
    <w:p w14:paraId="0CF418F9" w14:textId="77777777" w:rsidR="009004A8" w:rsidRPr="001A6111" w:rsidRDefault="009004A8" w:rsidP="009004A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  <w:shd w:val="clear" w:color="auto" w:fill="FFFFFF"/>
        </w:rPr>
        <w:t xml:space="preserve">Новикова А., </w:t>
      </w:r>
      <w:proofErr w:type="spellStart"/>
      <w:r w:rsidRPr="001A6111">
        <w:rPr>
          <w:rFonts w:ascii="Times New Roman" w:hAnsi="Times New Roman"/>
          <w:sz w:val="24"/>
          <w:szCs w:val="24"/>
          <w:shd w:val="clear" w:color="auto" w:fill="FFFFFF"/>
        </w:rPr>
        <w:t>Кирия</w:t>
      </w:r>
      <w:proofErr w:type="spellEnd"/>
      <w:r w:rsidRPr="001A6111">
        <w:rPr>
          <w:rFonts w:ascii="Times New Roman" w:hAnsi="Times New Roman"/>
          <w:sz w:val="24"/>
          <w:szCs w:val="24"/>
          <w:shd w:val="clear" w:color="auto" w:fill="FFFFFF"/>
        </w:rPr>
        <w:t xml:space="preserve"> И. </w:t>
      </w:r>
      <w:hyperlink r:id="rId10" w:history="1">
        <w:r w:rsidRPr="001A6111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История и теория медиа</w:t>
        </w:r>
      </w:hyperlink>
      <w:r w:rsidRPr="001A6111">
        <w:rPr>
          <w:rFonts w:ascii="Times New Roman" w:hAnsi="Times New Roman"/>
          <w:sz w:val="24"/>
          <w:szCs w:val="24"/>
        </w:rPr>
        <w:t>. – М., 2017.</w:t>
      </w:r>
    </w:p>
    <w:p w14:paraId="0B6EC860" w14:textId="77777777" w:rsidR="009004A8" w:rsidRPr="001A6111" w:rsidRDefault="009004A8" w:rsidP="009004A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 xml:space="preserve">Каплунов Д. Контент, маркетинг и рок-н-ролл. Книга-муза для покорения клиентов в интернете. – М.: Манн, Иванов и </w:t>
      </w:r>
      <w:proofErr w:type="gramStart"/>
      <w:r w:rsidRPr="001A6111">
        <w:rPr>
          <w:rFonts w:ascii="Times New Roman" w:hAnsi="Times New Roman"/>
          <w:sz w:val="24"/>
          <w:szCs w:val="24"/>
        </w:rPr>
        <w:t>Фербер,  2014</w:t>
      </w:r>
      <w:proofErr w:type="gramEnd"/>
      <w:r w:rsidRPr="001A6111">
        <w:rPr>
          <w:rFonts w:ascii="Times New Roman" w:hAnsi="Times New Roman"/>
          <w:sz w:val="24"/>
          <w:szCs w:val="24"/>
        </w:rPr>
        <w:t>.</w:t>
      </w:r>
    </w:p>
    <w:p w14:paraId="3409BC07" w14:textId="77777777" w:rsidR="009004A8" w:rsidRPr="001A6111" w:rsidRDefault="009004A8" w:rsidP="009004A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6111">
        <w:rPr>
          <w:rFonts w:ascii="Times New Roman" w:hAnsi="Times New Roman"/>
          <w:sz w:val="24"/>
          <w:szCs w:val="24"/>
        </w:rPr>
        <w:t>Ротарь</w:t>
      </w:r>
      <w:proofErr w:type="spellEnd"/>
      <w:r w:rsidRPr="001A6111">
        <w:rPr>
          <w:rFonts w:ascii="Times New Roman" w:hAnsi="Times New Roman"/>
          <w:sz w:val="24"/>
          <w:szCs w:val="24"/>
        </w:rPr>
        <w:t xml:space="preserve"> А. Яндекс Дзен для новичков. - М., 2019.</w:t>
      </w:r>
    </w:p>
    <w:p w14:paraId="747F3860" w14:textId="77777777" w:rsidR="009004A8" w:rsidRPr="001A6111" w:rsidRDefault="009004A8" w:rsidP="009004A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>Соколова С. Как стать лучшим редактором глянца и медиа. –М.: Издательство «Эксмо», 2020.</w:t>
      </w:r>
    </w:p>
    <w:p w14:paraId="4FA2A0ED" w14:textId="77777777" w:rsidR="009004A8" w:rsidRPr="001A6111" w:rsidRDefault="009004A8" w:rsidP="009004A8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 xml:space="preserve">Пособие по </w:t>
      </w:r>
      <w:proofErr w:type="spellStart"/>
      <w:r w:rsidRPr="001A6111">
        <w:rPr>
          <w:rFonts w:ascii="Times New Roman" w:hAnsi="Times New Roman"/>
          <w:sz w:val="24"/>
          <w:szCs w:val="24"/>
        </w:rPr>
        <w:t>медиаграмотности</w:t>
      </w:r>
      <w:proofErr w:type="spellEnd"/>
      <w:r w:rsidRPr="001A6111">
        <w:rPr>
          <w:rFonts w:ascii="Times New Roman" w:hAnsi="Times New Roman"/>
          <w:sz w:val="24"/>
          <w:szCs w:val="24"/>
        </w:rPr>
        <w:t xml:space="preserve"> для преподавателей вузов… - Алматы: Интерньюс, 2019. – 250 с.</w:t>
      </w:r>
    </w:p>
    <w:p w14:paraId="2D048D39" w14:textId="77777777" w:rsidR="009004A8" w:rsidRPr="001A6111" w:rsidRDefault="009004A8" w:rsidP="0090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AA977B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20003" w14:textId="77777777" w:rsidR="009004A8" w:rsidRPr="001A6111" w:rsidRDefault="009004A8" w:rsidP="009004A8">
      <w:pPr>
        <w:pStyle w:val="2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11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Лекция 4.</w:t>
      </w:r>
      <w:r w:rsidRPr="001A61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471AA6" w14:textId="77777777" w:rsidR="00546B79" w:rsidRPr="00546B79" w:rsidRDefault="00546B79" w:rsidP="00546B79">
      <w:pPr>
        <w:pStyle w:val="2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B79">
        <w:rPr>
          <w:rFonts w:ascii="Times New Roman" w:hAnsi="Times New Roman" w:cs="Times New Roman"/>
          <w:b/>
          <w:sz w:val="24"/>
          <w:szCs w:val="24"/>
        </w:rPr>
        <w:t>Идея, план, сценарий медиапроекта. Программные средства и ресурсы</w:t>
      </w:r>
    </w:p>
    <w:p w14:paraId="2DD64EE9" w14:textId="77777777" w:rsidR="009004A8" w:rsidRPr="001A6111" w:rsidRDefault="00546B79" w:rsidP="009004A8">
      <w:pPr>
        <w:pStyle w:val="2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Идея. создание плана и ф</w:t>
      </w:r>
      <w:r w:rsidR="009004A8" w:rsidRPr="001A6111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>
        <w:rPr>
          <w:rFonts w:ascii="Times New Roman" w:hAnsi="Times New Roman" w:cs="Times New Roman"/>
          <w:sz w:val="24"/>
          <w:szCs w:val="24"/>
        </w:rPr>
        <w:t>сценария медиапроекта</w:t>
      </w:r>
      <w:r w:rsidR="009004A8" w:rsidRPr="001A6111">
        <w:rPr>
          <w:rFonts w:ascii="Times New Roman" w:hAnsi="Times New Roman" w:cs="Times New Roman"/>
          <w:sz w:val="24"/>
          <w:szCs w:val="24"/>
        </w:rPr>
        <w:t>.</w:t>
      </w:r>
    </w:p>
    <w:p w14:paraId="119E1D1C" w14:textId="77777777" w:rsidR="009004A8" w:rsidRPr="001A6111" w:rsidRDefault="009004A8" w:rsidP="009004A8">
      <w:pPr>
        <w:pStyle w:val="2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lastRenderedPageBreak/>
        <w:t>Современное состояние.</w:t>
      </w:r>
    </w:p>
    <w:p w14:paraId="79CF7430" w14:textId="77777777" w:rsidR="009004A8" w:rsidRPr="001A6111" w:rsidRDefault="009004A8" w:rsidP="009004A8">
      <w:pPr>
        <w:pStyle w:val="2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 xml:space="preserve">Специфика </w:t>
      </w:r>
      <w:r w:rsidR="00F90652">
        <w:rPr>
          <w:rFonts w:ascii="Times New Roman" w:hAnsi="Times New Roman" w:cs="Times New Roman"/>
          <w:sz w:val="24"/>
          <w:szCs w:val="24"/>
        </w:rPr>
        <w:t>программных средств</w:t>
      </w:r>
      <w:r w:rsidRPr="001A6111">
        <w:rPr>
          <w:rFonts w:ascii="Times New Roman" w:hAnsi="Times New Roman" w:cs="Times New Roman"/>
          <w:sz w:val="24"/>
          <w:szCs w:val="24"/>
        </w:rPr>
        <w:t>.</w:t>
      </w:r>
    </w:p>
    <w:p w14:paraId="26A95E69" w14:textId="77777777" w:rsidR="009004A8" w:rsidRPr="001A6111" w:rsidRDefault="009004A8" w:rsidP="009004A8">
      <w:pPr>
        <w:pStyle w:val="2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004A8" w:rsidRPr="00D67AF2" w14:paraId="1E9666FA" w14:textId="77777777" w:rsidTr="00E916A0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14:paraId="4A97971E" w14:textId="77777777" w:rsidR="00746A0F" w:rsidRPr="00746A0F" w:rsidRDefault="00E916A0" w:rsidP="00D67AF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746A0F" w:rsidRPr="00746A0F">
              <w:rPr>
                <w:rFonts w:ascii="Times New Roman" w:hAnsi="Times New Roman" w:cs="Times New Roman"/>
                <w:sz w:val="24"/>
                <w:szCs w:val="24"/>
              </w:rPr>
              <w:t xml:space="preserve">Идея играет ключевую роль. Вне зависимости от жанра и формата проекта интересная история просто необходима. Каждый жанр отталкивается от повествования интригующей истории, которая не может оставить пользователя равнодушным. Воплощение идеи в реальность - задача намного более трудная, чем может показаться на первый взгляд. Это кропотливый труд в условиях жесточайшей конкуренции. </w:t>
            </w:r>
          </w:p>
          <w:p w14:paraId="348D43D9" w14:textId="77777777" w:rsidR="000B30ED" w:rsidRPr="00746A0F" w:rsidRDefault="00746A0F" w:rsidP="00D67AF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A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того, чтобы создать медиапроект, нужно подготовить его сценарий. Половина успеха любого сюжета, передачи, фильма или постановки именно в сценарии. Ведь </w:t>
            </w:r>
            <w:proofErr w:type="gramStart"/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  творческая</w:t>
            </w:r>
            <w:proofErr w:type="gramEnd"/>
            <w:r w:rsidR="00E916A0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деятельность, связанная с самовыражением личности  средствами современных</w:t>
            </w:r>
            <w:r w:rsidR="00E916A0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 и психологических  технологий.</w:t>
            </w:r>
            <w:r w:rsidR="00E916A0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Составляя сценарий, обучаемый осуществляет </w:t>
            </w:r>
            <w:proofErr w:type="gramStart"/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колоссальную  работу</w:t>
            </w:r>
            <w:proofErr w:type="gramEnd"/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анализу</w:t>
            </w:r>
            <w:r w:rsidR="00E916A0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синтезу применительно к содержанию учебного предмета,  собственному</w:t>
            </w:r>
            <w:r w:rsidR="00E916A0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самосовершенствованию  и  активизации резервных возможностей  собственной</w:t>
            </w:r>
            <w:r w:rsidR="00E916A0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личности.</w:t>
            </w:r>
            <w:r w:rsidR="00E916A0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многих это весьма новый вид деятельности, </w:t>
            </w:r>
            <w:proofErr w:type="gramStart"/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поэтому  существует</w:t>
            </w:r>
            <w:proofErr w:type="gramEnd"/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барьер к ее</w:t>
            </w:r>
            <w:r w:rsidR="00E916A0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осуществлению. Кстати, такой же барьер существует и </w:t>
            </w:r>
            <w:proofErr w:type="gramStart"/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 отношении</w:t>
            </w:r>
            <w:proofErr w:type="gramEnd"/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освоения</w:t>
            </w:r>
            <w:r w:rsidR="00E916A0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современных информационных технологий. С чего же начать?  Для начала </w:t>
            </w:r>
            <w:proofErr w:type="gramStart"/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нужна  идея</w:t>
            </w:r>
            <w:proofErr w:type="gramEnd"/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сценарный план по каждому</w:t>
            </w:r>
            <w:r w:rsidR="00E916A0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медиапроекту. Идея </w:t>
            </w:r>
            <w:proofErr w:type="gramStart"/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  общую</w:t>
            </w:r>
            <w:proofErr w:type="gramEnd"/>
            <w:r w:rsidR="000B30ED"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направленность, стиль и тему проекта.</w:t>
            </w:r>
          </w:p>
          <w:p w14:paraId="2A70AF87" w14:textId="77777777" w:rsidR="000B30ED" w:rsidRPr="00746A0F" w:rsidRDefault="00581BD8" w:rsidP="00D67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0B30ED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Идею можно сформулировать в виде краткого сценарного плана. В идее</w:t>
            </w:r>
            <w:r w:rsidR="00E916A0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30ED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отражается личность автора и его оригинальное видение вопроса.</w:t>
            </w:r>
            <w:r w:rsidR="00E916A0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30ED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отличается от плана (идеи) тем, что он уже не требует больше ничего</w:t>
            </w:r>
            <w:r w:rsidR="00E916A0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30ED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придумывать. По сценарию уже реально можно делать фильм. Там должен быть</w:t>
            </w:r>
            <w:r w:rsidR="00E916A0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30ED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расписан подробно зрительный ряд и звуковой ряд (дикторский текст). </w:t>
            </w:r>
            <w:r w:rsidR="00D67AF2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0B30ED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олько</w:t>
            </w:r>
            <w:r w:rsidR="00E916A0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30ED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экспромтом медиапроект никак не сделать. Даже для создания</w:t>
            </w:r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30ED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документального фильма из уже </w:t>
            </w:r>
            <w:proofErr w:type="gramStart"/>
            <w:r w:rsidR="000B30ED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отснятых  сюжетов</w:t>
            </w:r>
            <w:proofErr w:type="gramEnd"/>
            <w:r w:rsidR="000B30ED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равно нужно придумать</w:t>
            </w:r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30ED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титров, речевых комментариев,  бегущей строки, эффектов анимации,</w:t>
            </w:r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30ED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звукового сопровождения,  шумов и  музыки –  это уже и есть сценарий.</w:t>
            </w:r>
          </w:p>
          <w:p w14:paraId="400AA3C3" w14:textId="77777777" w:rsidR="00D67AF2" w:rsidRPr="00746A0F" w:rsidRDefault="00D67AF2" w:rsidP="00D67AF2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подготовке сценария презентации надо выбрать тему, подготовить по </w:t>
            </w:r>
            <w:proofErr w:type="gramStart"/>
            <w:r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  блок</w:t>
            </w:r>
            <w:proofErr w:type="gramEnd"/>
            <w:r w:rsidRPr="0074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-схемы, рисунки, фотографии, пояснительные тексты, музыкальное   сопровождение,  видеофрагменты, элементы анимации и главную идею    (сценарный план).</w:t>
            </w:r>
          </w:p>
          <w:p w14:paraId="733941E2" w14:textId="77777777" w:rsidR="000B30ED" w:rsidRPr="00746A0F" w:rsidRDefault="000B30ED" w:rsidP="00D67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сценария весьма трудоемкий процесс, а время работы на компьютере</w:t>
            </w:r>
            <w:r w:rsidR="00581BD8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очень лимитировано. </w:t>
            </w:r>
            <w:proofErr w:type="gramStart"/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Поэтому  сценарий</w:t>
            </w:r>
            <w:proofErr w:type="gramEnd"/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лучше делать на бумаге. Например, есть</w:t>
            </w:r>
            <w:r w:rsidR="00581BD8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 сделать фильм о своем друге, ребенке, домашнем животном, прогулке, хобби,</w:t>
            </w:r>
            <w:r w:rsidR="00581BD8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чем-то очень интересном и оригинальном. Но даже идея уже требует уточнения.</w:t>
            </w:r>
            <w:r w:rsidR="00581BD8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фильме  должна</w:t>
            </w:r>
            <w:proofErr w:type="gramEnd"/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быть завязка, кульминация, развязка. Можно пояснения делать с юмором</w:t>
            </w:r>
            <w:r w:rsidR="00581BD8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всерьез от </w:t>
            </w:r>
            <w:proofErr w:type="gramStart"/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своего  имени</w:t>
            </w:r>
            <w:proofErr w:type="gramEnd"/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имени  главного действующего лица,  можно от имени</w:t>
            </w:r>
            <w:r w:rsidR="00581BD8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друзей,  родителей, коллектива, даже неодушевленного предмета  и  пр.</w:t>
            </w:r>
            <w:r w:rsidR="00581BD8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это в сценарии заранее надо и отобразить.</w:t>
            </w:r>
            <w:r w:rsidR="00581BD8"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 компьютере</w:t>
            </w:r>
            <w:proofErr w:type="gramEnd"/>
            <w:r w:rsidRPr="0074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делаются уже технические операции по монтажу.</w:t>
            </w:r>
          </w:p>
          <w:p w14:paraId="76A17754" w14:textId="77777777" w:rsidR="009004A8" w:rsidRPr="00746A0F" w:rsidRDefault="009004A8" w:rsidP="00D67AF2">
            <w:pPr>
              <w:pStyle w:val="a3"/>
              <w:spacing w:before="0" w:beforeAutospacing="0" w:after="0" w:afterAutospacing="0"/>
              <w:jc w:val="both"/>
            </w:pPr>
            <w:r w:rsidRPr="00746A0F">
              <w:t xml:space="preserve">Все медиа существуют благодаря определенным технологиям. В основе развития медиатехнологий – меняющаяся аудитория и ее запросы. Очевидно, что медиа имеют как социальное измерение, о чем уже много написано, так и измерение индивидуальное, антропологическое, которое все больше становится фокусом медиаисследований. М. </w:t>
            </w:r>
            <w:proofErr w:type="spellStart"/>
            <w:r w:rsidRPr="00746A0F">
              <w:t>Маклюэн</w:t>
            </w:r>
            <w:proofErr w:type="spellEnd"/>
            <w:r w:rsidRPr="00746A0F">
              <w:t xml:space="preserve"> через «метод четырех эффектов» попытался проанализировать как феномен самих медиа, так и их основные воздействия на человека. Через четыре эффекта — поиск нового, отмену старого, его моральное устаревание и усиление нового, когда медиа выступают и качественным усилением нашего внутреннего мира, и расширением внешнего, медиа превращаются в инструмент самопознания. </w:t>
            </w:r>
          </w:p>
          <w:p w14:paraId="2B6BD803" w14:textId="77777777" w:rsidR="009004A8" w:rsidRPr="00746A0F" w:rsidRDefault="009004A8" w:rsidP="00D67AF2">
            <w:pPr>
              <w:pStyle w:val="a3"/>
              <w:spacing w:before="0" w:beforeAutospacing="0" w:after="0" w:afterAutospacing="0"/>
              <w:jc w:val="both"/>
            </w:pPr>
            <w:r w:rsidRPr="00746A0F">
              <w:t xml:space="preserve">Тем самым, в последних работах выдающегося теоретика медиа подчеркивается, что медиа включают технологии (связи), артефакты (устройства для приема), слова (тексты) и научные теории открытий и изобретений человечества. Сегодня не только в отечественных, но и в имеющих более давнюю традицию анализа термина «медиа» зарубежных </w:t>
            </w:r>
            <w:r w:rsidRPr="00746A0F">
              <w:lastRenderedPageBreak/>
              <w:t xml:space="preserve">исследованиях трудно встретить однозначную, четкую и краткую дефиницию этого понятия. Как правило, авторы скорее описывают поле, чем формулируют определение. Так, Т. Миллер и М. </w:t>
            </w:r>
            <w:proofErr w:type="spellStart"/>
            <w:r w:rsidRPr="00746A0F">
              <w:t>Крэйди</w:t>
            </w:r>
            <w:proofErr w:type="spellEnd"/>
            <w:r w:rsidRPr="00746A0F">
              <w:t xml:space="preserve">, обозначая область медиаисследований как научной дисциплины, пишут: «Мы используем термин “медиа” как слово-портмоне для описания множества культурных и коммуникационных машин (инструментов) и процессов, которые связывают людей, процессы, институты, значения и власть в материальном мире. Медиа представляют собой (и одновременно составлены из): </w:t>
            </w:r>
          </w:p>
          <w:p w14:paraId="634AC6BA" w14:textId="77777777" w:rsidR="009004A8" w:rsidRPr="00746A0F" w:rsidRDefault="009004A8" w:rsidP="00D67AF2">
            <w:pPr>
              <w:pStyle w:val="a3"/>
              <w:spacing w:before="0" w:beforeAutospacing="0" w:after="0" w:afterAutospacing="0"/>
              <w:jc w:val="both"/>
            </w:pPr>
            <w:r w:rsidRPr="00746A0F">
              <w:t xml:space="preserve">• технологии, которые формируют их возможные условия, </w:t>
            </w:r>
          </w:p>
          <w:p w14:paraId="46B6AD07" w14:textId="77777777" w:rsidR="009004A8" w:rsidRPr="00746A0F" w:rsidRDefault="009004A8" w:rsidP="00D67AF2">
            <w:pPr>
              <w:pStyle w:val="a3"/>
              <w:spacing w:before="0" w:beforeAutospacing="0" w:after="0" w:afterAutospacing="0"/>
              <w:jc w:val="both"/>
            </w:pPr>
            <w:r w:rsidRPr="00746A0F">
              <w:t xml:space="preserve">• политику, которая определяет область их деятельности, </w:t>
            </w:r>
          </w:p>
          <w:p w14:paraId="6918CF1D" w14:textId="77777777" w:rsidR="009004A8" w:rsidRPr="00746A0F" w:rsidRDefault="009004A8" w:rsidP="00D67AF2">
            <w:pPr>
              <w:pStyle w:val="a3"/>
              <w:spacing w:before="0" w:beforeAutospacing="0" w:after="0" w:afterAutospacing="0"/>
              <w:jc w:val="both"/>
            </w:pPr>
            <w:r w:rsidRPr="00746A0F">
              <w:t xml:space="preserve">• жанры, которые организуют тексты в форме драмы, музыки, спорта, информации и так </w:t>
            </w:r>
            <w:proofErr w:type="gramStart"/>
            <w:r w:rsidRPr="00746A0F">
              <w:t>далее,  работников</w:t>
            </w:r>
            <w:proofErr w:type="gramEnd"/>
            <w:r w:rsidRPr="00746A0F">
              <w:t xml:space="preserve">, которые производят </w:t>
            </w:r>
            <w:proofErr w:type="spellStart"/>
            <w:r w:rsidRPr="00746A0F">
              <w:t>медиатексты</w:t>
            </w:r>
            <w:proofErr w:type="spellEnd"/>
            <w:r w:rsidRPr="00746A0F">
              <w:t xml:space="preserve"> путем представления [</w:t>
            </w:r>
            <w:proofErr w:type="spellStart"/>
            <w:r w:rsidRPr="00746A0F">
              <w:t>performance</w:t>
            </w:r>
            <w:proofErr w:type="spellEnd"/>
            <w:r w:rsidRPr="00746A0F">
              <w:t xml:space="preserve">] и записи, </w:t>
            </w:r>
          </w:p>
          <w:p w14:paraId="77CE891D" w14:textId="77777777" w:rsidR="009004A8" w:rsidRPr="00746A0F" w:rsidRDefault="009004A8" w:rsidP="00D67AF2">
            <w:pPr>
              <w:pStyle w:val="a3"/>
              <w:spacing w:before="0" w:beforeAutospacing="0" w:after="0" w:afterAutospacing="0"/>
              <w:jc w:val="both"/>
            </w:pPr>
            <w:r w:rsidRPr="00746A0F">
              <w:t>• аудиторию, которая получает и интерпретирует производимые тексты, и окружения, на которое воздействует создание, использование и составные части медиа».</w:t>
            </w:r>
          </w:p>
          <w:p w14:paraId="496F07DC" w14:textId="77777777" w:rsidR="009004A8" w:rsidRPr="00746A0F" w:rsidRDefault="009004A8" w:rsidP="00D67AF2">
            <w:pPr>
              <w:pStyle w:val="a3"/>
              <w:spacing w:before="0" w:beforeAutospacing="0" w:after="0" w:afterAutospacing="0"/>
              <w:jc w:val="both"/>
            </w:pPr>
            <w:r w:rsidRPr="00746A0F">
              <w:t xml:space="preserve">Однако для многих авторов термин «медиа» воспринимается прежде всего институционально, и Р. Колкер, подчеркивая подвижность и постоянную </w:t>
            </w:r>
            <w:proofErr w:type="spellStart"/>
            <w:r w:rsidRPr="00746A0F">
              <w:t>изменчивать</w:t>
            </w:r>
            <w:proofErr w:type="spellEnd"/>
            <w:r w:rsidRPr="00746A0F">
              <w:t xml:space="preserve"> термина, определяет его следующим образом: «Медиа относится к множеству ориентированных на получение прибыли и технологически зависимых компаний и продуктов, которые занимаются доставкой новостей, радио, музыкой, звукозаписью, рекламой, кинофильмами, телевидением и множеством цифровых передач и взаимодействий». </w:t>
            </w:r>
          </w:p>
          <w:p w14:paraId="438D532C" w14:textId="77777777" w:rsidR="009004A8" w:rsidRPr="00746A0F" w:rsidRDefault="009004A8" w:rsidP="00D67AF2">
            <w:pPr>
              <w:pStyle w:val="a3"/>
              <w:spacing w:before="0" w:beforeAutospacing="0" w:after="0" w:afterAutospacing="0"/>
              <w:jc w:val="both"/>
            </w:pPr>
            <w:r w:rsidRPr="00746A0F">
              <w:t xml:space="preserve">К общему интегрированному объектному полю медиаисследований можно отнести взаимодействие медиаканалов, медиаконтента и его производителей, представляющих ряд высокотехнологичных индустрий, технологических (цифровых) платформ/информационно-коммуникационных технологий, телекоммуникационных </w:t>
            </w:r>
            <w:proofErr w:type="gramStart"/>
            <w:r w:rsidRPr="00746A0F">
              <w:t>сетей</w:t>
            </w:r>
            <w:proofErr w:type="gramEnd"/>
            <w:r w:rsidRPr="00746A0F">
              <w:t xml:space="preserve"> а также потребителей, аудитории. Это взаимодействие приводит к: • созданию виртуального/нематериального аналога современного общества; • формированию особых отношений производства, распространения и потребления, основанных на технологическом посредничестве — медиации, медиатизации и </w:t>
            </w:r>
            <w:proofErr w:type="spellStart"/>
            <w:r w:rsidRPr="00746A0F">
              <w:t>ремедиации</w:t>
            </w:r>
            <w:proofErr w:type="spellEnd"/>
            <w:r w:rsidRPr="00746A0F">
              <w:t xml:space="preserve"> окружающего мира; • проявлению на микро- и макроуровне в национальных (локальных, региональных), наднациональных и глобальных контекстах; • взаимодействию в медиасреде явлений общественной и индивидуальной природы, влияющих на социальную и индивидуальную жизнь, стимулирующих социальный эскапизм и формы цифрового протеста; • возникновению и обострению противоречий — между творческим и ремесленническим, индустриальным и штучным, профессиональным и непрофессиональным характером создания медиапродукта; • становлению особых отношений медиапродукта с его потребителями, то есть аудиториями/сообществами, которые активно вовлечены в распространение и производство и рассматриваются в качестве новой среды социализации и обитания.</w:t>
            </w:r>
          </w:p>
          <w:p w14:paraId="1FBC8711" w14:textId="77777777" w:rsidR="009004A8" w:rsidRPr="00746A0F" w:rsidRDefault="009004A8" w:rsidP="00D67AF2">
            <w:pPr>
              <w:pStyle w:val="a3"/>
              <w:spacing w:before="0" w:beforeAutospacing="0" w:after="0" w:afterAutospacing="0"/>
              <w:jc w:val="both"/>
            </w:pPr>
            <w:r w:rsidRPr="00746A0F">
              <w:t xml:space="preserve">Следует признать, что, с одной стороны, часть «старых» медиа, перешедших в онлайн, по сути все еще сохраняет свои сущностные признаки — редакционный и авторский формат создания контента, сохранение журналистских стандартов при создании текстов, взаимоотношения с аудиторией, бизнес-модели СМИ и т. д. (Как новые медиа изменили журналистику, 2016; Интернет-СМИ, 2010; Мультимедийная журналистика, 2017). С другой стороны, значительное пространство цифровой </w:t>
            </w:r>
            <w:proofErr w:type="spellStart"/>
            <w:r w:rsidRPr="00746A0F">
              <w:t>медиакоммуникационной</w:t>
            </w:r>
            <w:proofErr w:type="spellEnd"/>
            <w:r w:rsidRPr="00746A0F">
              <w:t xml:space="preserve"> среды, то есть того пространства, которое и называется «новые медиа», живет по иным принципам: это </w:t>
            </w:r>
            <w:proofErr w:type="spellStart"/>
            <w:r w:rsidRPr="00746A0F">
              <w:t>депрофессионализация</w:t>
            </w:r>
            <w:proofErr w:type="spellEnd"/>
            <w:r w:rsidRPr="00746A0F">
              <w:t xml:space="preserve"> производства контента, анонимность, «освобожденное авторство», отсутствие профессиональной проверки информации, интерактивное и сетевое взаимодействие с аудиторией и т. </w:t>
            </w:r>
            <w:proofErr w:type="gramStart"/>
            <w:r w:rsidRPr="00746A0F">
              <w:t>п. .</w:t>
            </w:r>
            <w:proofErr w:type="gramEnd"/>
            <w:r w:rsidRPr="00746A0F">
              <w:t xml:space="preserve"> Отталкиваясь от приведенной выше мысли </w:t>
            </w:r>
            <w:proofErr w:type="spellStart"/>
            <w:r w:rsidRPr="00746A0F">
              <w:t>Маклюэна</w:t>
            </w:r>
            <w:proofErr w:type="spellEnd"/>
            <w:r w:rsidRPr="00746A0F">
              <w:t xml:space="preserve"> о медиа как о расширении человека, сегодня уже можно говорить о том, что медиа, массмедиа/СМИ «расширяют» как человека, так и все общественные пространства и сферы, становясь источником новых ресурсов и в социальном плане, и в личном опыте. Несколько </w:t>
            </w:r>
            <w:r w:rsidRPr="00746A0F">
              <w:lastRenderedPageBreak/>
              <w:t>слов о возможных подходах к такого рода расширениям. Во-первых, как мы видели выше, медиа сегодня — это достаточно широкое понятие, обозначающее социальное пространство, общественную систему, институт, границы которого постоянно меняются. Медиа, несомненно, интегрируют разные социальные среды, отдельные пласты общественной и индивидуальной жизни, благодаря чему в социуме формируется общедоступная публичная/общественная сфера.</w:t>
            </w:r>
          </w:p>
        </w:tc>
      </w:tr>
      <w:tr w:rsidR="009004A8" w:rsidRPr="001A6111" w14:paraId="1883CFAB" w14:textId="77777777" w:rsidTr="00E916A0">
        <w:trPr>
          <w:tblCellSpacing w:w="0" w:type="dxa"/>
          <w:jc w:val="center"/>
        </w:trPr>
        <w:tc>
          <w:tcPr>
            <w:tcW w:w="5000" w:type="pct"/>
            <w:shd w:val="clear" w:color="auto" w:fill="FFFFFF"/>
          </w:tcPr>
          <w:p w14:paraId="0AF94975" w14:textId="77777777" w:rsidR="009004A8" w:rsidRPr="00746A0F" w:rsidRDefault="009004A8" w:rsidP="00E916A0">
            <w:pPr>
              <w:pStyle w:val="a3"/>
              <w:jc w:val="both"/>
            </w:pPr>
          </w:p>
        </w:tc>
      </w:tr>
    </w:tbl>
    <w:p w14:paraId="13C29583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6111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14:paraId="2AEE7385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 xml:space="preserve">1. Охарактеризуйте </w:t>
      </w:r>
      <w:r w:rsidR="00786A4E">
        <w:rPr>
          <w:rFonts w:ascii="Times New Roman" w:hAnsi="Times New Roman" w:cs="Times New Roman"/>
          <w:sz w:val="24"/>
          <w:szCs w:val="24"/>
        </w:rPr>
        <w:t>этапы подготовки сценария для медиапроекта</w:t>
      </w:r>
      <w:r w:rsidRPr="001A6111">
        <w:rPr>
          <w:rFonts w:ascii="Times New Roman" w:hAnsi="Times New Roman" w:cs="Times New Roman"/>
          <w:sz w:val="24"/>
          <w:szCs w:val="24"/>
        </w:rPr>
        <w:t>.</w:t>
      </w:r>
    </w:p>
    <w:p w14:paraId="18D2803F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 xml:space="preserve">2. Опишите современные медиатехнологии... </w:t>
      </w:r>
    </w:p>
    <w:p w14:paraId="5E8EBCF0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3. Синтезируйте сущность и содержание технологий (связей) медиа.</w:t>
      </w:r>
    </w:p>
    <w:p w14:paraId="24F32B0A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6EF08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14:paraId="2DCCDBED" w14:textId="77777777" w:rsidR="00A15A14" w:rsidRPr="00A15A14" w:rsidRDefault="00A15A14" w:rsidP="00A15A14">
      <w:pPr>
        <w:pStyle w:val="a9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A15A14">
        <w:rPr>
          <w:rFonts w:ascii="Times New Roman" w:hAnsi="Times New Roman"/>
          <w:sz w:val="24"/>
          <w:szCs w:val="24"/>
        </w:rPr>
        <w:t xml:space="preserve">Никишин, И. В. Медиапроект: понятие, типы, жизненный цикл / И. В. Никишин. — </w:t>
      </w:r>
      <w:proofErr w:type="gramStart"/>
      <w:r w:rsidRPr="00A15A14">
        <w:rPr>
          <w:rFonts w:ascii="Times New Roman" w:hAnsi="Times New Roman"/>
          <w:sz w:val="24"/>
          <w:szCs w:val="24"/>
        </w:rPr>
        <w:t>Текст :</w:t>
      </w:r>
      <w:proofErr w:type="gramEnd"/>
      <w:r w:rsidRPr="00A15A14">
        <w:rPr>
          <w:rFonts w:ascii="Times New Roman" w:hAnsi="Times New Roman"/>
          <w:sz w:val="24"/>
          <w:szCs w:val="24"/>
        </w:rPr>
        <w:t xml:space="preserve"> непосредственный // Молодой ученый. — 2019. — № 24 (262). — С. 478-481.</w:t>
      </w:r>
    </w:p>
    <w:p w14:paraId="271DDAA8" w14:textId="77777777" w:rsidR="00A15A14" w:rsidRPr="00A15A14" w:rsidRDefault="00A15A14" w:rsidP="00A15A14">
      <w:pPr>
        <w:pStyle w:val="a9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15A14">
        <w:rPr>
          <w:rFonts w:ascii="Times New Roman" w:hAnsi="Times New Roman"/>
          <w:sz w:val="24"/>
          <w:szCs w:val="24"/>
          <w:shd w:val="clear" w:color="auto" w:fill="FFFFFF"/>
        </w:rPr>
        <w:t>Плотников В.А., Шамина О.А. Медиапроект: понятие, особенности, аспекты управления качеством. </w:t>
      </w:r>
      <w:r w:rsidRPr="00A15A1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Управленческое консультирование</w:t>
      </w:r>
      <w:r w:rsidRPr="00A15A14">
        <w:rPr>
          <w:rFonts w:ascii="Times New Roman" w:hAnsi="Times New Roman"/>
          <w:sz w:val="24"/>
          <w:szCs w:val="24"/>
          <w:shd w:val="clear" w:color="auto" w:fill="FFFFFF"/>
        </w:rPr>
        <w:t>. 2022; (9):134-144. </w:t>
      </w:r>
      <w:hyperlink r:id="rId11" w:tgtFrame="_blank" w:history="1">
        <w:r w:rsidRPr="00A15A14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https://doi.org/10.22394/1726-1139-2022-9-134-144</w:t>
        </w:r>
      </w:hyperlink>
      <w:r w:rsidRPr="00A15A14">
        <w:rPr>
          <w:rFonts w:ascii="Times New Roman" w:hAnsi="Times New Roman"/>
          <w:bCs/>
          <w:sz w:val="24"/>
          <w:szCs w:val="24"/>
        </w:rPr>
        <w:t xml:space="preserve"> </w:t>
      </w:r>
    </w:p>
    <w:p w14:paraId="3F5A246A" w14:textId="77777777" w:rsidR="00A15A14" w:rsidRPr="00A15A14" w:rsidRDefault="00A15A14" w:rsidP="00A15A14">
      <w:pPr>
        <w:pStyle w:val="a9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15A14">
        <w:rPr>
          <w:rFonts w:ascii="Times New Roman" w:hAnsi="Times New Roman"/>
          <w:sz w:val="24"/>
          <w:szCs w:val="24"/>
        </w:rPr>
        <w:t xml:space="preserve">Фарафонова, Т. А. Понятие «медиапроект» и специфика </w:t>
      </w:r>
      <w:proofErr w:type="spellStart"/>
      <w:r w:rsidRPr="00A15A14">
        <w:rPr>
          <w:rFonts w:ascii="Times New Roman" w:hAnsi="Times New Roman"/>
          <w:sz w:val="24"/>
          <w:szCs w:val="24"/>
        </w:rPr>
        <w:t>медиапроектирования</w:t>
      </w:r>
      <w:proofErr w:type="spellEnd"/>
      <w:r w:rsidRPr="00A15A14">
        <w:rPr>
          <w:rFonts w:ascii="Times New Roman" w:hAnsi="Times New Roman"/>
          <w:sz w:val="24"/>
          <w:szCs w:val="24"/>
        </w:rPr>
        <w:t xml:space="preserve"> / Т. А. Фарафонова. — </w:t>
      </w:r>
      <w:proofErr w:type="gramStart"/>
      <w:r w:rsidRPr="00A15A14">
        <w:rPr>
          <w:rFonts w:ascii="Times New Roman" w:hAnsi="Times New Roman"/>
          <w:sz w:val="24"/>
          <w:szCs w:val="24"/>
        </w:rPr>
        <w:t>Текст :</w:t>
      </w:r>
      <w:proofErr w:type="gramEnd"/>
      <w:r w:rsidRPr="00A15A14">
        <w:rPr>
          <w:rFonts w:ascii="Times New Roman" w:hAnsi="Times New Roman"/>
          <w:sz w:val="24"/>
          <w:szCs w:val="24"/>
        </w:rPr>
        <w:t xml:space="preserve"> непосредственный // Молодой ученый. — 2022. — № 23 (418). — С. 613-616.</w:t>
      </w:r>
    </w:p>
    <w:p w14:paraId="0033D7FE" w14:textId="77777777" w:rsidR="00A15A14" w:rsidRPr="00A15A14" w:rsidRDefault="00A15A14" w:rsidP="00A15A14">
      <w:pPr>
        <w:pStyle w:val="a9"/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15A14">
        <w:rPr>
          <w:rFonts w:ascii="Times New Roman" w:hAnsi="Times New Roman"/>
          <w:color w:val="000000"/>
          <w:sz w:val="24"/>
          <w:szCs w:val="24"/>
        </w:rPr>
        <w:t xml:space="preserve">Эль-Бакри Т. В. Продюсирование. Кино, телевидение и видеопроекты в интернете. - </w:t>
      </w:r>
      <w:proofErr w:type="gramStart"/>
      <w:r w:rsidRPr="00A15A14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Pr="00A15A14">
        <w:rPr>
          <w:rFonts w:ascii="Times New Roman" w:hAnsi="Times New Roman"/>
          <w:color w:val="000000"/>
          <w:sz w:val="24"/>
          <w:szCs w:val="24"/>
        </w:rPr>
        <w:t xml:space="preserve"> Аспект Пресс, 2021. - 336 с.</w:t>
      </w:r>
    </w:p>
    <w:p w14:paraId="5FF1EAD0" w14:textId="77777777" w:rsidR="009004A8" w:rsidRPr="001A6111" w:rsidRDefault="009004A8" w:rsidP="009004A8">
      <w:pPr>
        <w:pStyle w:val="Textbody"/>
        <w:rPr>
          <w:b/>
          <w:sz w:val="24"/>
          <w:szCs w:val="24"/>
          <w:lang w:val="kk-KZ"/>
        </w:rPr>
      </w:pPr>
      <w:r w:rsidRPr="001A6111">
        <w:rPr>
          <w:b/>
          <w:sz w:val="24"/>
          <w:szCs w:val="24"/>
          <w:lang w:val="kk-KZ"/>
        </w:rPr>
        <w:t>Лекция 5</w:t>
      </w:r>
    </w:p>
    <w:p w14:paraId="5ECA089A" w14:textId="77777777" w:rsidR="00E41C52" w:rsidRPr="00E41C52" w:rsidRDefault="00E41C52" w:rsidP="00E41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C52">
        <w:rPr>
          <w:rFonts w:ascii="Times New Roman" w:hAnsi="Times New Roman" w:cs="Times New Roman"/>
          <w:b/>
          <w:sz w:val="24"/>
          <w:szCs w:val="24"/>
        </w:rPr>
        <w:t>Сценарий видеоролика, электронного курса</w:t>
      </w:r>
      <w:r w:rsidR="00DC0244">
        <w:rPr>
          <w:rFonts w:ascii="Times New Roman" w:hAnsi="Times New Roman" w:cs="Times New Roman"/>
          <w:b/>
          <w:sz w:val="24"/>
          <w:szCs w:val="24"/>
        </w:rPr>
        <w:t>, игры</w:t>
      </w:r>
      <w:r w:rsidRPr="00E41C52">
        <w:rPr>
          <w:rFonts w:ascii="Times New Roman" w:hAnsi="Times New Roman" w:cs="Times New Roman"/>
          <w:b/>
          <w:sz w:val="24"/>
          <w:szCs w:val="24"/>
        </w:rPr>
        <w:t>….</w:t>
      </w:r>
    </w:p>
    <w:p w14:paraId="07B8D869" w14:textId="77777777" w:rsidR="009004A8" w:rsidRPr="001A6111" w:rsidRDefault="00F91D46" w:rsidP="009004A8">
      <w:pPr>
        <w:pStyle w:val="Textbody"/>
        <w:numPr>
          <w:ilvl w:val="0"/>
          <w:numId w:val="4"/>
        </w:numPr>
        <w:ind w:left="0"/>
        <w:rPr>
          <w:sz w:val="24"/>
          <w:szCs w:val="24"/>
        </w:rPr>
      </w:pPr>
      <w:r>
        <w:rPr>
          <w:sz w:val="24"/>
          <w:szCs w:val="24"/>
        </w:rPr>
        <w:t>Специфика подготовки сценария игры</w:t>
      </w:r>
      <w:r w:rsidR="009004A8" w:rsidRPr="001A6111">
        <w:rPr>
          <w:sz w:val="24"/>
          <w:szCs w:val="24"/>
        </w:rPr>
        <w:t>.</w:t>
      </w:r>
    </w:p>
    <w:p w14:paraId="5952ED2A" w14:textId="77777777" w:rsidR="009004A8" w:rsidRPr="001A6111" w:rsidRDefault="00F91D46" w:rsidP="009004A8">
      <w:pPr>
        <w:pStyle w:val="Textbody"/>
        <w:numPr>
          <w:ilvl w:val="0"/>
          <w:numId w:val="4"/>
        </w:numPr>
        <w:ind w:left="0"/>
        <w:rPr>
          <w:sz w:val="24"/>
          <w:szCs w:val="24"/>
        </w:rPr>
      </w:pPr>
      <w:r>
        <w:rPr>
          <w:sz w:val="24"/>
          <w:szCs w:val="24"/>
        </w:rPr>
        <w:t>Создание видеороликов</w:t>
      </w:r>
      <w:r w:rsidR="009004A8" w:rsidRPr="001A6111">
        <w:rPr>
          <w:sz w:val="24"/>
          <w:szCs w:val="24"/>
        </w:rPr>
        <w:t>.</w:t>
      </w:r>
    </w:p>
    <w:p w14:paraId="5D6146DD" w14:textId="77777777" w:rsidR="009004A8" w:rsidRDefault="00F91D46" w:rsidP="009004A8">
      <w:pPr>
        <w:pStyle w:val="Textbody"/>
        <w:numPr>
          <w:ilvl w:val="0"/>
          <w:numId w:val="4"/>
        </w:numPr>
        <w:ind w:left="0"/>
        <w:rPr>
          <w:sz w:val="24"/>
          <w:szCs w:val="24"/>
        </w:rPr>
      </w:pPr>
      <w:r>
        <w:rPr>
          <w:sz w:val="24"/>
          <w:szCs w:val="24"/>
        </w:rPr>
        <w:t xml:space="preserve">Презентации электронного </w:t>
      </w:r>
      <w:proofErr w:type="gramStart"/>
      <w:r>
        <w:rPr>
          <w:sz w:val="24"/>
          <w:szCs w:val="24"/>
        </w:rPr>
        <w:t>курса.</w:t>
      </w:r>
      <w:r w:rsidR="009004A8" w:rsidRPr="001A6111">
        <w:rPr>
          <w:sz w:val="24"/>
          <w:szCs w:val="24"/>
        </w:rPr>
        <w:t>.</w:t>
      </w:r>
      <w:proofErr w:type="gramEnd"/>
    </w:p>
    <w:p w14:paraId="77E8679F" w14:textId="77777777" w:rsidR="00FD20A7" w:rsidRPr="001A6111" w:rsidRDefault="00FD20A7" w:rsidP="00FD20A7">
      <w:pPr>
        <w:pStyle w:val="Textbody"/>
        <w:rPr>
          <w:sz w:val="24"/>
          <w:szCs w:val="24"/>
        </w:rPr>
      </w:pPr>
    </w:p>
    <w:p w14:paraId="29DC28B6" w14:textId="77777777" w:rsidR="003A5D9C" w:rsidRPr="003A5D9C" w:rsidRDefault="00FD20A7" w:rsidP="003A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этапы. </w:t>
      </w:r>
      <w:r w:rsidR="003A5D9C" w:rsidRPr="003A5D9C">
        <w:rPr>
          <w:rFonts w:ascii="Times New Roman" w:hAnsi="Times New Roman" w:cs="Times New Roman"/>
          <w:color w:val="000000"/>
          <w:sz w:val="24"/>
          <w:szCs w:val="24"/>
        </w:rPr>
        <w:t>Обозначьте пользу в самом начале сценария. Для этого подумайте о том, как изменится жизнь людей после того, как они применят новое знание. Сфокусируйтесь на цели — и не уйдёте в сторону.</w:t>
      </w:r>
      <w:r w:rsidR="003A5D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5D9C" w:rsidRPr="003A5D9C">
        <w:rPr>
          <w:rFonts w:ascii="Times New Roman" w:hAnsi="Times New Roman" w:cs="Times New Roman"/>
          <w:color w:val="000000"/>
          <w:sz w:val="24"/>
          <w:szCs w:val="24"/>
        </w:rPr>
        <w:t>Чтобы понять, что действительно волнует аудиторию, изучите её интересы и проблемы:</w:t>
      </w:r>
    </w:p>
    <w:p w14:paraId="7E12A1F5" w14:textId="77777777" w:rsidR="003A5D9C" w:rsidRPr="003A5D9C" w:rsidRDefault="003A5D9C" w:rsidP="003A5D9C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D9C">
        <w:rPr>
          <w:rFonts w:ascii="Times New Roman" w:hAnsi="Times New Roman" w:cs="Times New Roman"/>
          <w:color w:val="000000"/>
          <w:sz w:val="24"/>
          <w:szCs w:val="24"/>
        </w:rPr>
        <w:t>какие материалы вызывают самый большой отклик,</w:t>
      </w:r>
    </w:p>
    <w:p w14:paraId="2BDC3E06" w14:textId="77777777" w:rsidR="003A5D9C" w:rsidRPr="003A5D9C" w:rsidRDefault="003A5D9C" w:rsidP="003A5D9C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D9C">
        <w:rPr>
          <w:rFonts w:ascii="Times New Roman" w:hAnsi="Times New Roman" w:cs="Times New Roman"/>
          <w:color w:val="000000"/>
          <w:sz w:val="24"/>
          <w:szCs w:val="24"/>
        </w:rPr>
        <w:t>какие вопросы звучат в комментариях и на форумах,</w:t>
      </w:r>
    </w:p>
    <w:p w14:paraId="3B443622" w14:textId="77777777" w:rsidR="003A5D9C" w:rsidRPr="003A5D9C" w:rsidRDefault="003A5D9C" w:rsidP="003A5D9C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D9C">
        <w:rPr>
          <w:rFonts w:ascii="Times New Roman" w:hAnsi="Times New Roman" w:cs="Times New Roman"/>
          <w:color w:val="000000"/>
          <w:sz w:val="24"/>
          <w:szCs w:val="24"/>
        </w:rPr>
        <w:t>с чем обращаются в техподдержку,</w:t>
      </w:r>
    </w:p>
    <w:p w14:paraId="42DD9AE8" w14:textId="77777777" w:rsidR="003A5D9C" w:rsidRPr="003A5D9C" w:rsidRDefault="003A5D9C" w:rsidP="003A5D9C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D9C">
        <w:rPr>
          <w:rFonts w:ascii="Times New Roman" w:hAnsi="Times New Roman" w:cs="Times New Roman"/>
          <w:color w:val="000000"/>
          <w:sz w:val="24"/>
          <w:szCs w:val="24"/>
        </w:rPr>
        <w:t>что ищут в поисковиках (выясните это, например, через </w:t>
      </w:r>
      <w:proofErr w:type="spellStart"/>
      <w:r w:rsidRPr="00C64C35">
        <w:rPr>
          <w:rFonts w:ascii="Times New Roman" w:hAnsi="Times New Roman" w:cs="Times New Roman"/>
          <w:sz w:val="24"/>
          <w:szCs w:val="24"/>
        </w:rPr>
        <w:fldChar w:fldCharType="begin"/>
      </w:r>
      <w:r w:rsidRPr="00C64C35">
        <w:rPr>
          <w:rFonts w:ascii="Times New Roman" w:hAnsi="Times New Roman" w:cs="Times New Roman"/>
          <w:sz w:val="24"/>
          <w:szCs w:val="24"/>
        </w:rPr>
        <w:instrText xml:space="preserve"> HYPERLINK "https://wordstat.yandex.ru/" \t "_blank" </w:instrText>
      </w:r>
      <w:r w:rsidRPr="00C64C35">
        <w:rPr>
          <w:rFonts w:ascii="Times New Roman" w:hAnsi="Times New Roman" w:cs="Times New Roman"/>
          <w:sz w:val="24"/>
          <w:szCs w:val="24"/>
        </w:rPr>
      </w:r>
      <w:r w:rsidRPr="00C64C35">
        <w:rPr>
          <w:rFonts w:ascii="Times New Roman" w:hAnsi="Times New Roman" w:cs="Times New Roman"/>
          <w:sz w:val="24"/>
          <w:szCs w:val="24"/>
        </w:rPr>
        <w:fldChar w:fldCharType="separate"/>
      </w:r>
      <w:r w:rsidRPr="00C64C35">
        <w:rPr>
          <w:rStyle w:val="a5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wordstat</w:t>
      </w:r>
      <w:proofErr w:type="spellEnd"/>
      <w:r w:rsidRPr="00C64C35">
        <w:rPr>
          <w:rFonts w:ascii="Times New Roman" w:hAnsi="Times New Roman" w:cs="Times New Roman"/>
          <w:sz w:val="24"/>
          <w:szCs w:val="24"/>
        </w:rPr>
        <w:fldChar w:fldCharType="end"/>
      </w:r>
      <w:r w:rsidRPr="00C64C35">
        <w:rPr>
          <w:rFonts w:ascii="Times New Roman" w:hAnsi="Times New Roman" w:cs="Times New Roman"/>
          <w:sz w:val="24"/>
          <w:szCs w:val="24"/>
        </w:rPr>
        <w:t>).</w:t>
      </w:r>
    </w:p>
    <w:p w14:paraId="4A8C86FB" w14:textId="77777777" w:rsidR="009004A8" w:rsidRDefault="003A5D9C" w:rsidP="003A5D9C">
      <w:pPr>
        <w:pStyle w:val="Textbody"/>
        <w:rPr>
          <w:color w:val="000000"/>
          <w:sz w:val="24"/>
          <w:szCs w:val="24"/>
        </w:rPr>
      </w:pPr>
      <w:r w:rsidRPr="003A5D9C">
        <w:rPr>
          <w:color w:val="000000"/>
          <w:sz w:val="24"/>
          <w:szCs w:val="24"/>
        </w:rPr>
        <w:t xml:space="preserve">После того, как вы поймёте, какие проблемы волнуют аудиторию, вам будет проще определиться с форматом. Ликбез, инструкция, мастер-класс, ответы на вопросы </w:t>
      </w:r>
      <w:r>
        <w:rPr>
          <w:color w:val="000000"/>
          <w:sz w:val="24"/>
          <w:szCs w:val="24"/>
        </w:rPr>
        <w:t>-</w:t>
      </w:r>
      <w:r w:rsidRPr="003A5D9C">
        <w:rPr>
          <w:color w:val="000000"/>
          <w:sz w:val="24"/>
          <w:szCs w:val="24"/>
        </w:rPr>
        <w:t xml:space="preserve"> у всего есть свои преимущества.</w:t>
      </w:r>
    </w:p>
    <w:p w14:paraId="0C2316B7" w14:textId="77777777" w:rsidR="00D50F5F" w:rsidRDefault="00D50F5F" w:rsidP="003A5D9C">
      <w:pPr>
        <w:pStyle w:val="Textbod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Второй момент, насколько компетентна аудитория</w:t>
      </w:r>
      <w:r w:rsidRPr="00C64C35">
        <w:rPr>
          <w:color w:val="000000"/>
          <w:sz w:val="24"/>
          <w:szCs w:val="24"/>
        </w:rPr>
        <w:t>.</w:t>
      </w:r>
      <w:r w:rsidR="00C64C35" w:rsidRPr="00C64C35">
        <w:rPr>
          <w:color w:val="000000"/>
          <w:sz w:val="24"/>
          <w:szCs w:val="24"/>
        </w:rPr>
        <w:t xml:space="preserve"> </w:t>
      </w:r>
      <w:r w:rsidR="001E4540">
        <w:rPr>
          <w:color w:val="000000"/>
          <w:sz w:val="24"/>
          <w:szCs w:val="24"/>
        </w:rPr>
        <w:t xml:space="preserve">Добавляйте интерактив. Составьте таблицу с учетом элементов записи и монтажа. </w:t>
      </w:r>
      <w:r w:rsidR="00C64C35" w:rsidRPr="00C64C35">
        <w:rPr>
          <w:color w:val="000000"/>
          <w:sz w:val="24"/>
          <w:szCs w:val="24"/>
        </w:rPr>
        <w:t>Оценить, сколько времени займёт текстовый блок вы можете через сервис </w:t>
      </w:r>
      <w:proofErr w:type="spellStart"/>
      <w:r w:rsidR="00C64C35" w:rsidRPr="00C64C35">
        <w:rPr>
          <w:sz w:val="24"/>
          <w:szCs w:val="24"/>
        </w:rPr>
        <w:fldChar w:fldCharType="begin"/>
      </w:r>
      <w:r w:rsidR="00C64C35" w:rsidRPr="00C64C35">
        <w:rPr>
          <w:sz w:val="24"/>
          <w:szCs w:val="24"/>
        </w:rPr>
        <w:instrText xml:space="preserve"> HYPERLINK "http://www.hronomer.ru/" \t "_blank" </w:instrText>
      </w:r>
      <w:r w:rsidR="00C64C35" w:rsidRPr="00C64C35">
        <w:rPr>
          <w:sz w:val="24"/>
          <w:szCs w:val="24"/>
        </w:rPr>
      </w:r>
      <w:r w:rsidR="00C64C35" w:rsidRPr="00C64C35">
        <w:rPr>
          <w:sz w:val="24"/>
          <w:szCs w:val="24"/>
        </w:rPr>
        <w:fldChar w:fldCharType="separate"/>
      </w:r>
      <w:r w:rsidR="00C64C35" w:rsidRPr="00C64C35">
        <w:rPr>
          <w:rStyle w:val="a5"/>
          <w:color w:val="auto"/>
          <w:sz w:val="24"/>
          <w:szCs w:val="24"/>
          <w:bdr w:val="none" w:sz="0" w:space="0" w:color="auto" w:frame="1"/>
        </w:rPr>
        <w:t>Хрономер</w:t>
      </w:r>
      <w:proofErr w:type="spellEnd"/>
      <w:r w:rsidR="00C64C35" w:rsidRPr="00C64C35">
        <w:rPr>
          <w:sz w:val="24"/>
          <w:szCs w:val="24"/>
        </w:rPr>
        <w:fldChar w:fldCharType="end"/>
      </w:r>
      <w:r w:rsidR="00C64C35" w:rsidRPr="00C64C35">
        <w:rPr>
          <w:sz w:val="24"/>
          <w:szCs w:val="24"/>
        </w:rPr>
        <w:t xml:space="preserve">. </w:t>
      </w:r>
      <w:r w:rsidR="00C64C35" w:rsidRPr="00C64C35">
        <w:rPr>
          <w:color w:val="000000"/>
          <w:sz w:val="24"/>
          <w:szCs w:val="24"/>
        </w:rPr>
        <w:t>Рекомендуе</w:t>
      </w:r>
      <w:r w:rsidR="00C64C35">
        <w:rPr>
          <w:color w:val="000000"/>
          <w:sz w:val="24"/>
          <w:szCs w:val="24"/>
        </w:rPr>
        <w:t>тся</w:t>
      </w:r>
      <w:r w:rsidR="00C64C35" w:rsidRPr="00C64C35">
        <w:rPr>
          <w:color w:val="000000"/>
          <w:sz w:val="24"/>
          <w:szCs w:val="24"/>
        </w:rPr>
        <w:t xml:space="preserve"> не затягивать дольше 10 минут.</w:t>
      </w:r>
    </w:p>
    <w:p w14:paraId="392B218E" w14:textId="77777777" w:rsidR="00BB78CA" w:rsidRPr="00BB78CA" w:rsidRDefault="00E9620A" w:rsidP="00BB78CA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E9620A">
        <w:rPr>
          <w:rFonts w:ascii="Times New Roman" w:hAnsi="Times New Roman" w:cs="Times New Roman"/>
          <w:color w:val="000000"/>
          <w:sz w:val="24"/>
          <w:szCs w:val="24"/>
        </w:rPr>
        <w:t>Обучающие видео — популярный, но не единственный и далеко не всегда самый эффективный инструмент. Если вы хотите выстроить мощную обучающую систему и не оставить ученикам шанса не разобраться в теме — оптимальным решением будет создать онлайн-курс.</w:t>
      </w:r>
      <w:r w:rsidR="00BB78CA" w:rsidRPr="00BB78CA">
        <w:rPr>
          <w:rFonts w:ascii="Arial" w:hAnsi="Arial" w:cs="Arial"/>
          <w:color w:val="333333"/>
          <w:sz w:val="27"/>
          <w:szCs w:val="27"/>
        </w:rPr>
        <w:t xml:space="preserve"> </w:t>
      </w:r>
      <w:r w:rsidR="00BB78CA" w:rsidRPr="00BB78CA">
        <w:rPr>
          <w:rFonts w:ascii="Times New Roman" w:hAnsi="Times New Roman" w:cs="Times New Roman"/>
          <w:sz w:val="24"/>
          <w:szCs w:val="24"/>
        </w:rPr>
        <w:fldChar w:fldCharType="begin"/>
      </w:r>
      <w:r w:rsidR="00BB78CA" w:rsidRPr="00BB78CA">
        <w:rPr>
          <w:rFonts w:ascii="Times New Roman" w:hAnsi="Times New Roman" w:cs="Times New Roman"/>
          <w:sz w:val="24"/>
          <w:szCs w:val="24"/>
        </w:rPr>
        <w:instrText xml:space="preserve"> HYPERLINK "https://levellab.ru/blog/scenario?ysclid=ld6f666pzf833045506" \t "_blank" </w:instrText>
      </w:r>
      <w:r w:rsidR="00BB78CA" w:rsidRPr="00BB78CA">
        <w:rPr>
          <w:rFonts w:ascii="Times New Roman" w:hAnsi="Times New Roman" w:cs="Times New Roman"/>
          <w:sz w:val="24"/>
          <w:szCs w:val="24"/>
        </w:rPr>
      </w:r>
      <w:r w:rsidR="00BB78CA" w:rsidRPr="00BB78CA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46B30B78" w14:textId="77777777" w:rsidR="00BB78CA" w:rsidRPr="00BB78CA" w:rsidRDefault="00BB78CA" w:rsidP="00BB78CA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BB78CA">
        <w:rPr>
          <w:rStyle w:val="organictitlecontentspan"/>
          <w:b w:val="0"/>
          <w:sz w:val="24"/>
          <w:szCs w:val="24"/>
        </w:rPr>
        <w:t>Разработка электронного курса от А до Я: сценарий</w:t>
      </w:r>
      <w:r>
        <w:rPr>
          <w:rStyle w:val="organictitlecontentspan"/>
          <w:b w:val="0"/>
          <w:sz w:val="24"/>
          <w:szCs w:val="24"/>
        </w:rPr>
        <w:t xml:space="preserve"> </w:t>
      </w:r>
      <w:r w:rsidRPr="00BB78CA">
        <w:rPr>
          <w:b w:val="0"/>
          <w:sz w:val="24"/>
          <w:szCs w:val="24"/>
        </w:rPr>
        <w:fldChar w:fldCharType="end"/>
      </w:r>
    </w:p>
    <w:p w14:paraId="5DCBCDFD" w14:textId="77777777" w:rsidR="00BB78CA" w:rsidRDefault="00BB78CA" w:rsidP="00BB78CA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proofErr w:type="spellStart"/>
        <w:r w:rsidRPr="00BB78CA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</w:rPr>
          <w:t>levellab.ru</w:t>
        </w:r>
        <w:r w:rsidRPr="00BB78CA">
          <w:rPr>
            <w:rStyle w:val="path-separator"/>
            <w:rFonts w:ascii="Times New Roman" w:hAnsi="Times New Roman" w:cs="Times New Roman"/>
            <w:sz w:val="24"/>
            <w:szCs w:val="24"/>
          </w:rPr>
          <w:t>›</w:t>
        </w:r>
        <w:r w:rsidRPr="00BB78C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blog</w:t>
        </w:r>
        <w:proofErr w:type="spellEnd"/>
        <w:r w:rsidRPr="00BB78C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Pr="00BB78C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scenario</w:t>
        </w:r>
        <w:proofErr w:type="spellEnd"/>
      </w:hyperlink>
    </w:p>
    <w:p w14:paraId="6EAA431E" w14:textId="77777777" w:rsidR="00761EA7" w:rsidRPr="00761EA7" w:rsidRDefault="00761EA7" w:rsidP="00BB78CA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761EA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Как написать сценарий для электронного курса | Академия </w:t>
        </w:r>
        <w:proofErr w:type="spellStart"/>
        <w:r w:rsidRPr="00761EA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iSpring</w:t>
        </w:r>
        <w:proofErr w:type="spellEnd"/>
        <w:r w:rsidRPr="00761EA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 (ispringacademy.ru)</w:t>
        </w:r>
      </w:hyperlink>
    </w:p>
    <w:p w14:paraId="14DDB86F" w14:textId="77777777" w:rsidR="00E9620A" w:rsidRPr="00E9620A" w:rsidRDefault="00E9620A" w:rsidP="003A5D9C">
      <w:pPr>
        <w:pStyle w:val="Textbody"/>
        <w:rPr>
          <w:sz w:val="24"/>
          <w:szCs w:val="24"/>
        </w:rPr>
      </w:pPr>
    </w:p>
    <w:p w14:paraId="18F92868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6111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14:paraId="298FEC75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lastRenderedPageBreak/>
        <w:t xml:space="preserve">1. Продемонстрируйте важность </w:t>
      </w:r>
      <w:r w:rsidR="00E9620A">
        <w:rPr>
          <w:rFonts w:ascii="Times New Roman" w:hAnsi="Times New Roman" w:cs="Times New Roman"/>
          <w:sz w:val="24"/>
          <w:szCs w:val="24"/>
        </w:rPr>
        <w:t>этапа подготовки сценария</w:t>
      </w:r>
      <w:r w:rsidR="00E12EBF">
        <w:rPr>
          <w:rFonts w:ascii="Times New Roman" w:hAnsi="Times New Roman" w:cs="Times New Roman"/>
          <w:sz w:val="24"/>
          <w:szCs w:val="24"/>
        </w:rPr>
        <w:t xml:space="preserve"> любого типа</w:t>
      </w:r>
      <w:r w:rsidRPr="001A6111">
        <w:rPr>
          <w:rFonts w:ascii="Times New Roman" w:hAnsi="Times New Roman" w:cs="Times New Roman"/>
          <w:sz w:val="24"/>
          <w:szCs w:val="24"/>
        </w:rPr>
        <w:t>.</w:t>
      </w:r>
    </w:p>
    <w:p w14:paraId="116F13B5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2. Прокомментируйте</w:t>
      </w:r>
      <w:r w:rsidR="00F07C2E">
        <w:rPr>
          <w:rFonts w:ascii="Times New Roman" w:hAnsi="Times New Roman" w:cs="Times New Roman"/>
          <w:sz w:val="24"/>
          <w:szCs w:val="24"/>
        </w:rPr>
        <w:t xml:space="preserve">. Что такое </w:t>
      </w:r>
      <w:proofErr w:type="gramStart"/>
      <w:r w:rsidR="00F07C2E">
        <w:rPr>
          <w:rFonts w:ascii="Times New Roman" w:hAnsi="Times New Roman" w:cs="Times New Roman"/>
          <w:sz w:val="24"/>
          <w:szCs w:val="24"/>
        </w:rPr>
        <w:t xml:space="preserve">бриф, </w:t>
      </w:r>
      <w:r w:rsidRPr="001A6111">
        <w:rPr>
          <w:rFonts w:ascii="Times New Roman" w:hAnsi="Times New Roman" w:cs="Times New Roman"/>
          <w:sz w:val="24"/>
          <w:szCs w:val="24"/>
        </w:rPr>
        <w:t xml:space="preserve"> </w:t>
      </w:r>
      <w:r w:rsidR="00F07C2E">
        <w:rPr>
          <w:rFonts w:ascii="Times New Roman" w:hAnsi="Times New Roman" w:cs="Times New Roman"/>
          <w:sz w:val="24"/>
          <w:szCs w:val="24"/>
        </w:rPr>
        <w:t>синопсис</w:t>
      </w:r>
      <w:proofErr w:type="gramEnd"/>
      <w:r w:rsidRPr="001A6111">
        <w:rPr>
          <w:rFonts w:ascii="Times New Roman" w:hAnsi="Times New Roman" w:cs="Times New Roman"/>
          <w:sz w:val="24"/>
          <w:szCs w:val="24"/>
        </w:rPr>
        <w:t>.</w:t>
      </w:r>
    </w:p>
    <w:p w14:paraId="6D53BA01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</w:pPr>
      <w:r w:rsidRPr="001A6111">
        <w:t xml:space="preserve">3. Проанализируйте </w:t>
      </w:r>
      <w:r w:rsidR="00E9620A">
        <w:t>сценарий</w:t>
      </w:r>
      <w:r w:rsidRPr="001A6111">
        <w:t xml:space="preserve"> на конкретном примере.</w:t>
      </w:r>
    </w:p>
    <w:p w14:paraId="40139B7E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</w:pPr>
      <w:r w:rsidRPr="001A6111">
        <w:t xml:space="preserve">4.Покажите возможности </w:t>
      </w:r>
      <w:r w:rsidR="00E9620A">
        <w:t>изобразительного материала</w:t>
      </w:r>
      <w:r w:rsidR="00EB174F">
        <w:t xml:space="preserve"> в сценарии</w:t>
      </w:r>
      <w:r w:rsidRPr="001A6111">
        <w:t xml:space="preserve">. </w:t>
      </w:r>
    </w:p>
    <w:p w14:paraId="4B41169A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CE604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14:paraId="58E0F9A6" w14:textId="77777777" w:rsidR="00B4259D" w:rsidRPr="00A15A14" w:rsidRDefault="00B4259D" w:rsidP="00B4259D">
      <w:pPr>
        <w:pStyle w:val="a9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15A14">
        <w:rPr>
          <w:rFonts w:ascii="Times New Roman" w:hAnsi="Times New Roman"/>
          <w:sz w:val="24"/>
          <w:szCs w:val="24"/>
        </w:rPr>
        <w:t xml:space="preserve">Никишин, И. В. Медиапроект: понятие, типы, жизненный цикл / И. В. Никишин. — </w:t>
      </w:r>
      <w:proofErr w:type="gramStart"/>
      <w:r w:rsidRPr="00A15A14">
        <w:rPr>
          <w:rFonts w:ascii="Times New Roman" w:hAnsi="Times New Roman"/>
          <w:sz w:val="24"/>
          <w:szCs w:val="24"/>
        </w:rPr>
        <w:t>Текст :</w:t>
      </w:r>
      <w:proofErr w:type="gramEnd"/>
      <w:r w:rsidRPr="00A15A14">
        <w:rPr>
          <w:rFonts w:ascii="Times New Roman" w:hAnsi="Times New Roman"/>
          <w:sz w:val="24"/>
          <w:szCs w:val="24"/>
        </w:rPr>
        <w:t xml:space="preserve"> непосредственный // Молодой ученый. — 2019. — № 24 (262). — С. 478-481.</w:t>
      </w:r>
    </w:p>
    <w:p w14:paraId="49D6391C" w14:textId="77777777" w:rsidR="00B4259D" w:rsidRPr="00A15A14" w:rsidRDefault="00B4259D" w:rsidP="00B4259D">
      <w:pPr>
        <w:pStyle w:val="a9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15A14">
        <w:rPr>
          <w:rFonts w:ascii="Times New Roman" w:hAnsi="Times New Roman"/>
          <w:sz w:val="24"/>
          <w:szCs w:val="24"/>
          <w:shd w:val="clear" w:color="auto" w:fill="FFFFFF"/>
        </w:rPr>
        <w:t>Плотников В.А., Шамина О.А. Медиапроект: понятие, особенности, аспекты управления качеством. </w:t>
      </w:r>
      <w:r w:rsidRPr="00A15A1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Управленческое консультирование</w:t>
      </w:r>
      <w:r w:rsidRPr="00A15A14">
        <w:rPr>
          <w:rFonts w:ascii="Times New Roman" w:hAnsi="Times New Roman"/>
          <w:sz w:val="24"/>
          <w:szCs w:val="24"/>
          <w:shd w:val="clear" w:color="auto" w:fill="FFFFFF"/>
        </w:rPr>
        <w:t>. 2022; (9):134-144. </w:t>
      </w:r>
      <w:hyperlink r:id="rId14" w:tgtFrame="_blank" w:history="1">
        <w:r w:rsidRPr="00A15A14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https://doi.org/10.22394/1726-1139-2022-9-134-144</w:t>
        </w:r>
      </w:hyperlink>
      <w:r w:rsidRPr="00A15A14">
        <w:rPr>
          <w:rFonts w:ascii="Times New Roman" w:hAnsi="Times New Roman"/>
          <w:bCs/>
          <w:sz w:val="24"/>
          <w:szCs w:val="24"/>
        </w:rPr>
        <w:t xml:space="preserve"> </w:t>
      </w:r>
    </w:p>
    <w:p w14:paraId="3A59BEEA" w14:textId="77777777" w:rsidR="00B4259D" w:rsidRPr="00A15A14" w:rsidRDefault="00B4259D" w:rsidP="00B4259D">
      <w:pPr>
        <w:pStyle w:val="a9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15A14">
        <w:rPr>
          <w:rFonts w:ascii="Times New Roman" w:hAnsi="Times New Roman"/>
          <w:sz w:val="24"/>
          <w:szCs w:val="24"/>
        </w:rPr>
        <w:t xml:space="preserve">Фарафонова, Т. А. Понятие «медиапроект» и специфика </w:t>
      </w:r>
      <w:proofErr w:type="spellStart"/>
      <w:r w:rsidRPr="00A15A14">
        <w:rPr>
          <w:rFonts w:ascii="Times New Roman" w:hAnsi="Times New Roman"/>
          <w:sz w:val="24"/>
          <w:szCs w:val="24"/>
        </w:rPr>
        <w:t>медиапроектирования</w:t>
      </w:r>
      <w:proofErr w:type="spellEnd"/>
      <w:r w:rsidRPr="00A15A14">
        <w:rPr>
          <w:rFonts w:ascii="Times New Roman" w:hAnsi="Times New Roman"/>
          <w:sz w:val="24"/>
          <w:szCs w:val="24"/>
        </w:rPr>
        <w:t xml:space="preserve"> / Т. А. Фарафонова. — </w:t>
      </w:r>
      <w:proofErr w:type="gramStart"/>
      <w:r w:rsidRPr="00A15A14">
        <w:rPr>
          <w:rFonts w:ascii="Times New Roman" w:hAnsi="Times New Roman"/>
          <w:sz w:val="24"/>
          <w:szCs w:val="24"/>
        </w:rPr>
        <w:t>Текст :</w:t>
      </w:r>
      <w:proofErr w:type="gramEnd"/>
      <w:r w:rsidRPr="00A15A14">
        <w:rPr>
          <w:rFonts w:ascii="Times New Roman" w:hAnsi="Times New Roman"/>
          <w:sz w:val="24"/>
          <w:szCs w:val="24"/>
        </w:rPr>
        <w:t xml:space="preserve"> непосредственный // Молодой ученый. — 2022. — № 23 (418). — С. 613-616.</w:t>
      </w:r>
    </w:p>
    <w:p w14:paraId="1FFDE563" w14:textId="77777777" w:rsidR="00B4259D" w:rsidRPr="00A15A14" w:rsidRDefault="00B4259D" w:rsidP="00B4259D">
      <w:pPr>
        <w:pStyle w:val="a9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15A14">
        <w:rPr>
          <w:rFonts w:ascii="Times New Roman" w:hAnsi="Times New Roman"/>
          <w:color w:val="000000"/>
          <w:sz w:val="24"/>
          <w:szCs w:val="24"/>
        </w:rPr>
        <w:t xml:space="preserve">Эль-Бакри Т. В. Продюсирование. Кино, телевидение и видеопроекты в интернете. - </w:t>
      </w:r>
      <w:proofErr w:type="gramStart"/>
      <w:r w:rsidRPr="00A15A14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Pr="00A15A14">
        <w:rPr>
          <w:rFonts w:ascii="Times New Roman" w:hAnsi="Times New Roman"/>
          <w:color w:val="000000"/>
          <w:sz w:val="24"/>
          <w:szCs w:val="24"/>
        </w:rPr>
        <w:t xml:space="preserve"> Аспект Пресс, 2021. - 336 с.</w:t>
      </w:r>
    </w:p>
    <w:p w14:paraId="6A55BA4A" w14:textId="77777777" w:rsidR="009004A8" w:rsidRPr="001A6111" w:rsidRDefault="009004A8" w:rsidP="008708A3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5D892FA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B88D2" w14:textId="77777777" w:rsidR="009004A8" w:rsidRPr="001A6111" w:rsidRDefault="009004A8" w:rsidP="009004A8">
      <w:pPr>
        <w:pStyle w:val="Textbody"/>
        <w:rPr>
          <w:b/>
          <w:sz w:val="24"/>
          <w:szCs w:val="24"/>
        </w:rPr>
      </w:pPr>
      <w:r w:rsidRPr="001A6111">
        <w:rPr>
          <w:b/>
          <w:sz w:val="24"/>
          <w:szCs w:val="24"/>
          <w:lang w:val="kk-KZ"/>
        </w:rPr>
        <w:t>Лекция 6.</w:t>
      </w:r>
      <w:r w:rsidRPr="001A6111">
        <w:rPr>
          <w:b/>
          <w:sz w:val="24"/>
          <w:szCs w:val="24"/>
        </w:rPr>
        <w:t xml:space="preserve"> </w:t>
      </w:r>
    </w:p>
    <w:p w14:paraId="540C877A" w14:textId="77777777" w:rsidR="009004A8" w:rsidRPr="001A6111" w:rsidRDefault="00737598" w:rsidP="009004A8">
      <w:pPr>
        <w:pStyle w:val="Textbody"/>
        <w:rPr>
          <w:b/>
          <w:sz w:val="24"/>
          <w:szCs w:val="24"/>
        </w:rPr>
      </w:pPr>
      <w:r>
        <w:rPr>
          <w:sz w:val="24"/>
          <w:szCs w:val="24"/>
        </w:rPr>
        <w:t xml:space="preserve">Презентации как </w:t>
      </w:r>
      <w:r w:rsidR="00683909">
        <w:rPr>
          <w:sz w:val="24"/>
          <w:szCs w:val="24"/>
        </w:rPr>
        <w:t xml:space="preserve">лицо </w:t>
      </w:r>
      <w:r>
        <w:rPr>
          <w:sz w:val="24"/>
          <w:szCs w:val="24"/>
        </w:rPr>
        <w:t>медиапроект</w:t>
      </w:r>
      <w:r w:rsidR="00683909">
        <w:rPr>
          <w:sz w:val="24"/>
          <w:szCs w:val="24"/>
        </w:rPr>
        <w:t>а</w:t>
      </w:r>
    </w:p>
    <w:p w14:paraId="7FB62D15" w14:textId="77777777" w:rsidR="009004A8" w:rsidRPr="001A6111" w:rsidRDefault="009004A8" w:rsidP="009004A8">
      <w:pPr>
        <w:pStyle w:val="Textbody"/>
        <w:numPr>
          <w:ilvl w:val="0"/>
          <w:numId w:val="5"/>
        </w:numPr>
        <w:rPr>
          <w:sz w:val="24"/>
          <w:szCs w:val="24"/>
        </w:rPr>
      </w:pPr>
      <w:r w:rsidRPr="001A6111">
        <w:rPr>
          <w:sz w:val="24"/>
          <w:szCs w:val="24"/>
        </w:rPr>
        <w:t xml:space="preserve">История </w:t>
      </w:r>
      <w:r w:rsidR="00737598">
        <w:rPr>
          <w:sz w:val="24"/>
          <w:szCs w:val="24"/>
        </w:rPr>
        <w:t>подготовки презентаций</w:t>
      </w:r>
      <w:r w:rsidRPr="001A6111">
        <w:rPr>
          <w:sz w:val="24"/>
          <w:szCs w:val="24"/>
        </w:rPr>
        <w:t>.</w:t>
      </w:r>
    </w:p>
    <w:p w14:paraId="0AEC6FB3" w14:textId="77777777" w:rsidR="009004A8" w:rsidRPr="001A6111" w:rsidRDefault="00737598" w:rsidP="009004A8">
      <w:pPr>
        <w:pStyle w:val="Text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Виды презентаций</w:t>
      </w:r>
      <w:r w:rsidR="009004A8" w:rsidRPr="001A6111">
        <w:rPr>
          <w:sz w:val="24"/>
          <w:szCs w:val="24"/>
        </w:rPr>
        <w:t>.</w:t>
      </w:r>
    </w:p>
    <w:p w14:paraId="2B85DD40" w14:textId="77777777" w:rsidR="009004A8" w:rsidRPr="001A6111" w:rsidRDefault="00737598" w:rsidP="009004A8">
      <w:pPr>
        <w:pStyle w:val="Textbod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</w:t>
      </w:r>
      <w:r w:rsidR="009004A8" w:rsidRPr="001A6111">
        <w:rPr>
          <w:sz w:val="24"/>
          <w:szCs w:val="24"/>
        </w:rPr>
        <w:t xml:space="preserve">лияние </w:t>
      </w:r>
      <w:r>
        <w:rPr>
          <w:sz w:val="24"/>
          <w:szCs w:val="24"/>
        </w:rPr>
        <w:t>с</w:t>
      </w:r>
      <w:r w:rsidRPr="001A6111">
        <w:rPr>
          <w:sz w:val="24"/>
          <w:szCs w:val="24"/>
        </w:rPr>
        <w:t xml:space="preserve">овременных технологий </w:t>
      </w:r>
      <w:r w:rsidR="009004A8" w:rsidRPr="001A6111">
        <w:rPr>
          <w:sz w:val="24"/>
          <w:szCs w:val="24"/>
        </w:rPr>
        <w:t xml:space="preserve">на </w:t>
      </w:r>
      <w:r>
        <w:rPr>
          <w:sz w:val="24"/>
          <w:szCs w:val="24"/>
        </w:rPr>
        <w:t>развитие формата презентаций</w:t>
      </w:r>
      <w:r w:rsidR="009004A8" w:rsidRPr="001A6111">
        <w:rPr>
          <w:sz w:val="24"/>
          <w:szCs w:val="24"/>
        </w:rPr>
        <w:t>.</w:t>
      </w:r>
    </w:p>
    <w:p w14:paraId="4985B512" w14:textId="77777777" w:rsidR="009004A8" w:rsidRPr="001A6111" w:rsidRDefault="009004A8" w:rsidP="009004A8">
      <w:pPr>
        <w:pStyle w:val="Textbody"/>
        <w:rPr>
          <w:b/>
          <w:sz w:val="24"/>
          <w:szCs w:val="24"/>
        </w:rPr>
      </w:pPr>
    </w:p>
    <w:p w14:paraId="29803EB2" w14:textId="77777777" w:rsidR="00A018F5" w:rsidRPr="00A018F5" w:rsidRDefault="00683909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8F5">
        <w:rPr>
          <w:rFonts w:ascii="Times New Roman" w:hAnsi="Times New Roman" w:cs="Times New Roman"/>
          <w:sz w:val="24"/>
          <w:szCs w:val="24"/>
        </w:rPr>
        <w:t>Продажа проекта может оказаться непростой задачей Презентация проекта - это деловое предложение, и от вас требуется убедить ответственное лицо в том, что успех проекта принесет выгоду. Как правило, презентация имеет две составляющие: - презентация в письменной форме: «план-проект», «рекламный проспект», «план-презентация». Иногда к ней прилагается и бизнес-план - презентация в устной форме. Встреча с глазу на глаз, во время которой у вас есть возможность поделиться своей идеей и продемонстрировать готовность воплотить ее в реальность. Прежде чем представить проект на бумаге и начать репетировать устную презентацию, постарайтесь узнать как можно больше о тенденциях, существующих на медиарынке в данный момент</w:t>
      </w:r>
      <w:r w:rsidR="00A018F5" w:rsidRPr="00A018F5">
        <w:rPr>
          <w:rFonts w:ascii="Times New Roman" w:hAnsi="Times New Roman" w:cs="Times New Roman"/>
          <w:sz w:val="24"/>
          <w:szCs w:val="24"/>
        </w:rPr>
        <w:t>.</w:t>
      </w:r>
    </w:p>
    <w:p w14:paraId="37F1ED42" w14:textId="77777777" w:rsidR="00A018F5" w:rsidRPr="00A018F5" w:rsidRDefault="00A018F5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8F5">
        <w:rPr>
          <w:rFonts w:ascii="Times New Roman" w:hAnsi="Times New Roman" w:cs="Times New Roman"/>
          <w:sz w:val="24"/>
          <w:szCs w:val="24"/>
        </w:rPr>
        <w:t xml:space="preserve">Важно помнить, что во время презентации потенциальные покупатели оценивают не только вашу идею, но и ваши профессиональные качества, степень заинтересованности и способность довести дело до конца. Медиапроект должен гармонично вписываться в общую систему брендинга, общественный имидж, философию и специфику программ покупателя. Для продажи рынка существуют разнообразные рынки. У каждого из них есть и </w:t>
      </w:r>
      <w:proofErr w:type="gramStart"/>
      <w:r w:rsidRPr="00A018F5">
        <w:rPr>
          <w:rFonts w:ascii="Times New Roman" w:hAnsi="Times New Roman" w:cs="Times New Roman"/>
          <w:sz w:val="24"/>
          <w:szCs w:val="24"/>
        </w:rPr>
        <w:t>достоинства</w:t>
      </w:r>
      <w:proofErr w:type="gramEnd"/>
      <w:r w:rsidRPr="00A018F5">
        <w:rPr>
          <w:rFonts w:ascii="Times New Roman" w:hAnsi="Times New Roman" w:cs="Times New Roman"/>
          <w:sz w:val="24"/>
          <w:szCs w:val="24"/>
        </w:rPr>
        <w:t xml:space="preserve"> и недостатки.</w:t>
      </w:r>
    </w:p>
    <w:p w14:paraId="5727D877" w14:textId="77777777" w:rsidR="00A018F5" w:rsidRPr="00A018F5" w:rsidRDefault="00A018F5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8F5">
        <w:rPr>
          <w:rFonts w:ascii="Times New Roman" w:hAnsi="Times New Roman" w:cs="Times New Roman"/>
          <w:sz w:val="24"/>
          <w:szCs w:val="24"/>
        </w:rPr>
        <w:t xml:space="preserve">Профессиональная презентация, соответствующая стандартам телеиндустрии, отличается простотой и четкостью. Использования замысловатых шрифтов и графики следует избегать. Вместо этого стоит руководствоваться правилом трех шрифтов: количество шрифтов: количество шрифтов в презентации не должно превышать трех. Графические изображения используются строго для иллюстрации наиболее важных позиций. Как правило, презентация в письменной форме начинается с сопроводительного письма - письма-запроса. Этот документ - шанс создать хорошее впечатление о себе и своем проекте. Его стратегическое назначение - привлечь внимание потенциального покупателя и вызвать их интерес. В некоторых случаях сопроводительное письмо - все, что нужно, чтобы заставить клиента, менеджера, независимого продюсера или инвестора познакомиться с вашей идеей. Оно может оказаться настолько сильным, что вас пригласят на личную встречу без прочтения полного сценария. Грамотно составленное письмо должно донести до читателя определенный набор информации о медиапроекте: - оно задает </w:t>
      </w:r>
      <w:r w:rsidRPr="00A018F5">
        <w:rPr>
          <w:rFonts w:ascii="Times New Roman" w:hAnsi="Times New Roman" w:cs="Times New Roman"/>
          <w:sz w:val="24"/>
          <w:szCs w:val="24"/>
        </w:rPr>
        <w:lastRenderedPageBreak/>
        <w:t>тон вашему проекту - доводит до сведения потенциального покупателя, чем ему должен быть интересен этот проект - как с финансовой, так и с творческой стороны - мотивирует читателя к прочтению концепции проекта - выделяет наиболее важные аспекты проекта - отражает творческие особенности коллектива, работающего над проектом.</w:t>
      </w:r>
    </w:p>
    <w:p w14:paraId="2EA81EC1" w14:textId="77777777" w:rsidR="003A5D9C" w:rsidRPr="003A5D9C" w:rsidRDefault="003A5D9C" w:rsidP="00C50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A5D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Отличительные особенности медиапроекта:</w:t>
      </w:r>
    </w:p>
    <w:p w14:paraId="02B09D92" w14:textId="77777777" w:rsidR="003A5D9C" w:rsidRPr="003A5D9C" w:rsidRDefault="003A5D9C" w:rsidP="00C50EE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0E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Уникальность.</w:t>
      </w:r>
      <w:r w:rsidRPr="003A5D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Есть некая идея, которая на сегодняшний день либо вообще, либо недостаточно освещалась в медиа.</w:t>
      </w:r>
    </w:p>
    <w:p w14:paraId="4C999A25" w14:textId="77777777" w:rsidR="003A5D9C" w:rsidRPr="003A5D9C" w:rsidRDefault="003A5D9C" w:rsidP="00C50EE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0E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Временной фактор.</w:t>
      </w:r>
      <w:r w:rsidRPr="003A5D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Медиапроект должен быть чётко обозначен по срокам.</w:t>
      </w:r>
    </w:p>
    <w:p w14:paraId="3BBB4873" w14:textId="77777777" w:rsidR="003A5D9C" w:rsidRPr="003A5D9C" w:rsidRDefault="003A5D9C" w:rsidP="00C50EE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0E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Цель.</w:t>
      </w:r>
      <w:r w:rsidRPr="003A5D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Медиапроект должен быть направлен на её достижение.</w:t>
      </w:r>
    </w:p>
    <w:p w14:paraId="1AD72771" w14:textId="77777777" w:rsidR="003A5D9C" w:rsidRPr="003A5D9C" w:rsidRDefault="003A5D9C" w:rsidP="00C50EE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0E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Координация.</w:t>
      </w:r>
      <w:r w:rsidRPr="003A5D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Проект требует координации и усилий между разными людьми с разными навыками и компетенциями.</w:t>
      </w:r>
    </w:p>
    <w:p w14:paraId="4B10CE5A" w14:textId="77777777" w:rsidR="003A5D9C" w:rsidRPr="003A5D9C" w:rsidRDefault="003A5D9C" w:rsidP="00C50EE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0E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Ограниченность в ресурсах.</w:t>
      </w:r>
      <w:r w:rsidRPr="003A5D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Проекты всегда требуют дополнительных ресурсов, это могут быть деньги, люди или время. Необходимо понимать, как вы привлечёте эти ресурсы.</w:t>
      </w:r>
    </w:p>
    <w:p w14:paraId="5EC9244A" w14:textId="77777777" w:rsidR="003A5D9C" w:rsidRPr="003A5D9C" w:rsidRDefault="003A5D9C" w:rsidP="00C50EE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0E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Конечный измеримый результат.</w:t>
      </w:r>
      <w:r w:rsidRPr="003A5D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Удалось ли достигнуть поставленных целей?</w:t>
      </w:r>
    </w:p>
    <w:p w14:paraId="658223AA" w14:textId="77777777" w:rsidR="003A5D9C" w:rsidRDefault="003A5D9C" w:rsidP="00C50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0E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Медиапродукт</w:t>
      </w:r>
      <w:r w:rsidRPr="003A5D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уникальный результат работы журналистов в разных жанрах и форматах, размещённый на разных платформах и площадках, которые использует целевая аудитория медиапроекта.</w:t>
      </w:r>
    </w:p>
    <w:p w14:paraId="4C9F2978" w14:textId="77777777" w:rsidR="0045019B" w:rsidRDefault="00A204B1" w:rsidP="00A20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Виды презентаций: </w:t>
      </w:r>
      <w:r w:rsidRPr="00A204B1">
        <w:rPr>
          <w:rFonts w:ascii="Times New Roman" w:hAnsi="Times New Roman" w:cs="Times New Roman"/>
          <w:sz w:val="24"/>
          <w:szCs w:val="24"/>
        </w:rPr>
        <w:t>нелинейные, интерактивные познавательно-игровые презентации. Интерактивная подача делает изучение предмета наглядным и интересным.</w:t>
      </w:r>
      <w:r w:rsidRPr="00A204B1">
        <w:rPr>
          <w:rFonts w:ascii="Times New Roman" w:hAnsi="Times New Roman" w:cs="Times New Roman"/>
          <w:sz w:val="24"/>
          <w:szCs w:val="24"/>
        </w:rPr>
        <w:br/>
      </w:r>
      <w:hyperlink r:id="rId15" w:history="1">
        <w:r w:rsidR="0045019B">
          <w:rPr>
            <w:rStyle w:val="a5"/>
          </w:rPr>
          <w:t>1463.pdf (donstu.ru)</w:t>
        </w:r>
      </w:hyperlink>
    </w:p>
    <w:p w14:paraId="1106ABFA" w14:textId="77777777" w:rsidR="00A204B1" w:rsidRPr="00A204B1" w:rsidRDefault="00A204B1" w:rsidP="00A20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4B1">
        <w:rPr>
          <w:rFonts w:ascii="Times New Roman" w:hAnsi="Times New Roman" w:cs="Times New Roman"/>
          <w:sz w:val="24"/>
          <w:szCs w:val="24"/>
        </w:rPr>
        <w:t xml:space="preserve">Коханова, О. В. Мультимедийные презентации как инновационный продукт / О. В. Коханова. — </w:t>
      </w:r>
      <w:proofErr w:type="gramStart"/>
      <w:r w:rsidRPr="00A204B1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204B1">
        <w:rPr>
          <w:rFonts w:ascii="Times New Roman" w:hAnsi="Times New Roman" w:cs="Times New Roman"/>
          <w:sz w:val="24"/>
          <w:szCs w:val="24"/>
        </w:rPr>
        <w:t xml:space="preserve"> непосредственный // Молодой ученый. — 2021. — № 9 (351). — С. 192-196. — URL: https://moluch.ru/archive/351/78934/ </w:t>
      </w:r>
    </w:p>
    <w:p w14:paraId="48003EF5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16" w:history="1">
        <w:r w:rsidRPr="001A6111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hyperlink>
      <w:r w:rsidRPr="001A6111">
        <w:rPr>
          <w:rFonts w:ascii="Times New Roman" w:hAnsi="Times New Roman" w:cs="Times New Roman"/>
          <w:sz w:val="24"/>
          <w:szCs w:val="24"/>
          <w:lang w:val="kk-KZ"/>
        </w:rPr>
        <w:t xml:space="preserve"> Контрольные вопросы:</w:t>
      </w:r>
    </w:p>
    <w:p w14:paraId="4C7C0C21" w14:textId="77777777" w:rsidR="009004A8" w:rsidRPr="001A6111" w:rsidRDefault="009004A8" w:rsidP="009004A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111">
        <w:rPr>
          <w:rFonts w:ascii="Times New Roman" w:eastAsia="Calibri" w:hAnsi="Times New Roman" w:cs="Times New Roman"/>
          <w:sz w:val="24"/>
          <w:szCs w:val="24"/>
        </w:rPr>
        <w:t xml:space="preserve">Продемонстрируйте </w:t>
      </w:r>
      <w:r w:rsidR="00381E6F">
        <w:rPr>
          <w:rFonts w:ascii="Times New Roman" w:eastAsia="Calibri" w:hAnsi="Times New Roman" w:cs="Times New Roman"/>
          <w:sz w:val="24"/>
          <w:szCs w:val="24"/>
        </w:rPr>
        <w:t>цели и задачи презентации медиапроектов</w:t>
      </w:r>
      <w:r w:rsidRPr="001A61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EA20A2" w14:textId="77777777" w:rsidR="009004A8" w:rsidRPr="001A6111" w:rsidRDefault="00381E6F" w:rsidP="009004A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9004A8" w:rsidRPr="001A6111">
        <w:rPr>
          <w:rFonts w:ascii="Times New Roman" w:eastAsia="Calibri" w:hAnsi="Times New Roman" w:cs="Times New Roman"/>
          <w:sz w:val="24"/>
          <w:szCs w:val="24"/>
        </w:rPr>
        <w:t>пределите задачи с профессиональной и психологической точек зрения.</w:t>
      </w:r>
    </w:p>
    <w:p w14:paraId="29F2CE1B" w14:textId="77777777" w:rsidR="009004A8" w:rsidRPr="001A6111" w:rsidRDefault="009004A8" w:rsidP="009004A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111">
        <w:rPr>
          <w:rFonts w:ascii="Times New Roman" w:eastAsia="Calibri" w:hAnsi="Times New Roman" w:cs="Times New Roman"/>
          <w:sz w:val="24"/>
          <w:szCs w:val="24"/>
        </w:rPr>
        <w:t xml:space="preserve">Прокомментируйте </w:t>
      </w:r>
      <w:r w:rsidR="00381E6F">
        <w:rPr>
          <w:rFonts w:ascii="Times New Roman" w:eastAsia="Calibri" w:hAnsi="Times New Roman" w:cs="Times New Roman"/>
          <w:sz w:val="24"/>
          <w:szCs w:val="24"/>
        </w:rPr>
        <w:t>детали подготовки</w:t>
      </w:r>
      <w:r w:rsidRPr="001A61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D9A0D2" w14:textId="77777777" w:rsidR="009004A8" w:rsidRPr="001A6111" w:rsidRDefault="009004A8" w:rsidP="009004A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111">
        <w:rPr>
          <w:rFonts w:ascii="Times New Roman" w:eastAsia="Calibri" w:hAnsi="Times New Roman" w:cs="Times New Roman"/>
          <w:sz w:val="24"/>
          <w:szCs w:val="24"/>
        </w:rPr>
        <w:t xml:space="preserve">Проанализируйте </w:t>
      </w:r>
      <w:r w:rsidR="00381E6F">
        <w:rPr>
          <w:rFonts w:ascii="Times New Roman" w:eastAsia="Calibri" w:hAnsi="Times New Roman" w:cs="Times New Roman"/>
          <w:sz w:val="24"/>
          <w:szCs w:val="24"/>
        </w:rPr>
        <w:t>возможные трудности</w:t>
      </w:r>
      <w:r w:rsidRPr="001A61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FB8F46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14:paraId="3AB45B5A" w14:textId="77777777" w:rsidR="003A00C9" w:rsidRPr="003A00C9" w:rsidRDefault="003A00C9" w:rsidP="003A00C9">
      <w:pPr>
        <w:pStyle w:val="a9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A00C9">
        <w:rPr>
          <w:rFonts w:ascii="Times New Roman" w:hAnsi="Times New Roman"/>
          <w:sz w:val="24"/>
          <w:szCs w:val="24"/>
        </w:rPr>
        <w:t xml:space="preserve">Никишин, И. В. Медиапроект: понятие, типы, жизненный цикл / И. В. Никишин. — </w:t>
      </w:r>
      <w:proofErr w:type="gramStart"/>
      <w:r w:rsidRPr="003A00C9">
        <w:rPr>
          <w:rFonts w:ascii="Times New Roman" w:hAnsi="Times New Roman"/>
          <w:sz w:val="24"/>
          <w:szCs w:val="24"/>
        </w:rPr>
        <w:t>Текст :</w:t>
      </w:r>
      <w:proofErr w:type="gramEnd"/>
      <w:r w:rsidRPr="003A00C9">
        <w:rPr>
          <w:rFonts w:ascii="Times New Roman" w:hAnsi="Times New Roman"/>
          <w:sz w:val="24"/>
          <w:szCs w:val="24"/>
        </w:rPr>
        <w:t xml:space="preserve"> непосредственный // Молодой ученый. — 2019. — № 24 (262). — С. 478-481.</w:t>
      </w:r>
    </w:p>
    <w:p w14:paraId="34216D41" w14:textId="77777777" w:rsidR="003A00C9" w:rsidRPr="003A00C9" w:rsidRDefault="003A00C9" w:rsidP="003A00C9">
      <w:pPr>
        <w:pStyle w:val="a9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A00C9">
        <w:rPr>
          <w:rFonts w:ascii="Times New Roman" w:hAnsi="Times New Roman"/>
          <w:sz w:val="24"/>
          <w:szCs w:val="24"/>
          <w:shd w:val="clear" w:color="auto" w:fill="FFFFFF"/>
        </w:rPr>
        <w:t>Плотников В.А., Шамина О.А. Медиапроект: понятие, особенности, аспекты управления качеством. </w:t>
      </w:r>
      <w:r w:rsidRPr="003A00C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Управленческое консультирование</w:t>
      </w:r>
      <w:r w:rsidRPr="003A00C9">
        <w:rPr>
          <w:rFonts w:ascii="Times New Roman" w:hAnsi="Times New Roman"/>
          <w:sz w:val="24"/>
          <w:szCs w:val="24"/>
          <w:shd w:val="clear" w:color="auto" w:fill="FFFFFF"/>
        </w:rPr>
        <w:t>. 2022; (9):134-144. </w:t>
      </w:r>
      <w:hyperlink r:id="rId17" w:tgtFrame="_blank" w:history="1">
        <w:r w:rsidRPr="003A00C9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https://doi.org/10.22394/1726-1139-2022-9-134-144</w:t>
        </w:r>
      </w:hyperlink>
      <w:r w:rsidRPr="003A00C9">
        <w:rPr>
          <w:rFonts w:ascii="Times New Roman" w:hAnsi="Times New Roman"/>
          <w:bCs/>
          <w:sz w:val="24"/>
          <w:szCs w:val="24"/>
        </w:rPr>
        <w:t xml:space="preserve"> </w:t>
      </w:r>
    </w:p>
    <w:p w14:paraId="01691D20" w14:textId="77777777" w:rsidR="003A00C9" w:rsidRPr="003A00C9" w:rsidRDefault="003A00C9" w:rsidP="003A00C9">
      <w:pPr>
        <w:pStyle w:val="a9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A00C9">
        <w:rPr>
          <w:rFonts w:ascii="Times New Roman" w:hAnsi="Times New Roman"/>
          <w:sz w:val="24"/>
          <w:szCs w:val="24"/>
        </w:rPr>
        <w:t xml:space="preserve">Фарафонова, Т. А. Понятие «медиапроект» и специфика </w:t>
      </w:r>
      <w:proofErr w:type="spellStart"/>
      <w:r w:rsidRPr="003A00C9">
        <w:rPr>
          <w:rFonts w:ascii="Times New Roman" w:hAnsi="Times New Roman"/>
          <w:sz w:val="24"/>
          <w:szCs w:val="24"/>
        </w:rPr>
        <w:t>медиапроектирования</w:t>
      </w:r>
      <w:proofErr w:type="spellEnd"/>
      <w:r w:rsidRPr="003A00C9">
        <w:rPr>
          <w:rFonts w:ascii="Times New Roman" w:hAnsi="Times New Roman"/>
          <w:sz w:val="24"/>
          <w:szCs w:val="24"/>
        </w:rPr>
        <w:t xml:space="preserve"> / Т. А. Фарафонова. — </w:t>
      </w:r>
      <w:proofErr w:type="gramStart"/>
      <w:r w:rsidRPr="003A00C9">
        <w:rPr>
          <w:rFonts w:ascii="Times New Roman" w:hAnsi="Times New Roman"/>
          <w:sz w:val="24"/>
          <w:szCs w:val="24"/>
        </w:rPr>
        <w:t>Текст :</w:t>
      </w:r>
      <w:proofErr w:type="gramEnd"/>
      <w:r w:rsidRPr="003A00C9">
        <w:rPr>
          <w:rFonts w:ascii="Times New Roman" w:hAnsi="Times New Roman"/>
          <w:sz w:val="24"/>
          <w:szCs w:val="24"/>
        </w:rPr>
        <w:t xml:space="preserve"> непосредственный // Молодой ученый. — 2022. — № 23 (418). — С. 613-616.</w:t>
      </w:r>
    </w:p>
    <w:p w14:paraId="388F052E" w14:textId="77777777" w:rsidR="003A00C9" w:rsidRPr="003A00C9" w:rsidRDefault="003A00C9" w:rsidP="003A00C9">
      <w:pPr>
        <w:pStyle w:val="a9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A00C9">
        <w:rPr>
          <w:rFonts w:ascii="Times New Roman" w:hAnsi="Times New Roman"/>
          <w:color w:val="000000"/>
          <w:sz w:val="24"/>
          <w:szCs w:val="24"/>
        </w:rPr>
        <w:t xml:space="preserve">Эль-Бакри Т. В. Продюсирование. Кино, телевидение и видеопроекты в интернете. - </w:t>
      </w:r>
      <w:proofErr w:type="gramStart"/>
      <w:r w:rsidRPr="003A00C9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Pr="003A00C9">
        <w:rPr>
          <w:rFonts w:ascii="Times New Roman" w:hAnsi="Times New Roman"/>
          <w:color w:val="000000"/>
          <w:sz w:val="24"/>
          <w:szCs w:val="24"/>
        </w:rPr>
        <w:t xml:space="preserve"> Аспект Пресс, 2021. - 336 с.</w:t>
      </w:r>
    </w:p>
    <w:p w14:paraId="61C68429" w14:textId="77777777" w:rsidR="00AE5913" w:rsidRDefault="00AE5913" w:rsidP="009004A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7C90505" w14:textId="77777777" w:rsidR="009004A8" w:rsidRPr="001A6111" w:rsidRDefault="009004A8" w:rsidP="009004A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611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Лекция 7</w:t>
      </w:r>
    </w:p>
    <w:p w14:paraId="15D2486B" w14:textId="77777777" w:rsidR="00AE5913" w:rsidRPr="00AE5913" w:rsidRDefault="00AE5913" w:rsidP="00AE5913">
      <w:pPr>
        <w:pStyle w:val="2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913">
        <w:rPr>
          <w:rFonts w:ascii="Times New Roman" w:hAnsi="Times New Roman" w:cs="Times New Roman"/>
          <w:b/>
          <w:sz w:val="24"/>
          <w:szCs w:val="24"/>
        </w:rPr>
        <w:t>Медиапроект как вид медиаискусства</w:t>
      </w:r>
    </w:p>
    <w:p w14:paraId="3F30DBCE" w14:textId="77777777" w:rsidR="009004A8" w:rsidRPr="001A6111" w:rsidRDefault="009004A8" w:rsidP="009004A8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>Искусство как мастерство.</w:t>
      </w:r>
    </w:p>
    <w:p w14:paraId="506D4ABF" w14:textId="77777777" w:rsidR="009004A8" w:rsidRPr="001A6111" w:rsidRDefault="009004A8" w:rsidP="009004A8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>Специфика медиаискусства</w:t>
      </w:r>
      <w:r w:rsidR="00421F83">
        <w:rPr>
          <w:rFonts w:ascii="Times New Roman" w:hAnsi="Times New Roman"/>
          <w:sz w:val="24"/>
          <w:szCs w:val="24"/>
        </w:rPr>
        <w:t xml:space="preserve"> и медиапроекты</w:t>
      </w:r>
      <w:r w:rsidRPr="001A6111">
        <w:rPr>
          <w:rFonts w:ascii="Times New Roman" w:hAnsi="Times New Roman"/>
          <w:sz w:val="24"/>
          <w:szCs w:val="24"/>
        </w:rPr>
        <w:t>.</w:t>
      </w:r>
    </w:p>
    <w:p w14:paraId="0BD96438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  <w:r w:rsidRPr="001A6111">
        <w:rPr>
          <w:shd w:val="clear" w:color="auto" w:fill="FFFFFF"/>
        </w:rPr>
        <w:t xml:space="preserve">В самом широком смысле искусство – это некое мастерство, продукты которого приносят эстетическое удовольствие. Согласно записям в Британской энциклопедии, основным критерием искусства является способность вызывать отклик у других людей. В свою очередь Большая Советская энциклопедия говорит, что искусство – это одна из форм общественного сознания, которая является основным составляющим компонентом человеческой культуры. Кто бы что ни говорил, но споры вокруг термина «искусство» </w:t>
      </w:r>
      <w:r w:rsidRPr="001A6111">
        <w:rPr>
          <w:shd w:val="clear" w:color="auto" w:fill="FFFFFF"/>
        </w:rPr>
        <w:lastRenderedPageBreak/>
        <w:t xml:space="preserve">длятся уже очень долго. К примеру, в эпоху романтизма искусством считали особенность человеческого разума. То есть понимали этот термин так же, как религию и науку. </w:t>
      </w:r>
    </w:p>
    <w:p w14:paraId="2DE68239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1A6111">
        <w:rPr>
          <w:shd w:val="clear" w:color="auto" w:fill="FFFFFF"/>
        </w:rPr>
        <w:t xml:space="preserve">В самом первом и распространенном смысле понятие искусства расшифровывали как «ремесло» или «составление» (оно же созидание). Проще говоря, искусством можно было назвать все, что было создано человеком, в процессе придумывания и осмысления некой композиции. </w:t>
      </w:r>
    </w:p>
    <w:p w14:paraId="7F1EA24A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A6111">
        <w:rPr>
          <w:shd w:val="clear" w:color="auto" w:fill="FFFFFF"/>
        </w:rPr>
        <w:t xml:space="preserve">До XIX века искусством называли способность художника или певца выразить свой талант, увлечь аудиторию и заставить ее чувствовать. </w:t>
      </w:r>
    </w:p>
    <w:p w14:paraId="5544EC10" w14:textId="77777777" w:rsidR="009004A8" w:rsidRPr="00085713" w:rsidRDefault="009004A8" w:rsidP="009004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A6111">
        <w:rPr>
          <w:bCs/>
        </w:rPr>
        <w:t xml:space="preserve">Медиаискусство - </w:t>
      </w:r>
      <w:r w:rsidRPr="001A6111">
        <w:t>вид </w:t>
      </w:r>
      <w:hyperlink r:id="rId18" w:tooltip="Искусство" w:history="1">
        <w:r w:rsidRPr="00085713">
          <w:rPr>
            <w:rStyle w:val="a5"/>
            <w:rFonts w:eastAsiaTheme="minorEastAsia"/>
            <w:color w:val="auto"/>
          </w:rPr>
          <w:t>искусства</w:t>
        </w:r>
      </w:hyperlink>
      <w:r w:rsidRPr="00085713">
        <w:t>, произведения которого создаются и представляются с помощью современных информационно-коммуникационных (или </w:t>
      </w:r>
      <w:hyperlink r:id="rId19" w:tooltip="Медиа" w:history="1">
        <w:r w:rsidRPr="00085713">
          <w:rPr>
            <w:rStyle w:val="a5"/>
            <w:rFonts w:eastAsiaTheme="minorEastAsia"/>
            <w:color w:val="auto"/>
          </w:rPr>
          <w:t>медиа</w:t>
        </w:r>
      </w:hyperlink>
      <w:r w:rsidRPr="00085713">
        <w:t>-) технологий.</w:t>
      </w:r>
    </w:p>
    <w:p w14:paraId="50211354" w14:textId="77777777" w:rsidR="009004A8" w:rsidRPr="001A6111" w:rsidRDefault="009004A8" w:rsidP="009004A8">
      <w:pPr>
        <w:pStyle w:val="a3"/>
        <w:shd w:val="clear" w:color="auto" w:fill="FFFFFF"/>
        <w:spacing w:before="120" w:beforeAutospacing="0" w:after="120" w:afterAutospacing="0"/>
        <w:jc w:val="both"/>
      </w:pPr>
      <w:r w:rsidRPr="00085713">
        <w:t>Новое медиаискусство часто включает взаимодействие между художником и наблюдателем или между наблюдателями и художественным произведением, которое реагирует на них. Тем не менее, как отмечают некоторые теоретики и кураторы, такие формы взаимодействия, социального обмена, участия и трансформации не являются отличительной чертой медиаискусства, а скорее служат общей почвой, имеющей параллели с другими направлениями практики </w:t>
      </w:r>
      <w:hyperlink r:id="rId20" w:tooltip="Современное искусство" w:history="1">
        <w:r w:rsidRPr="00085713">
          <w:rPr>
            <w:rStyle w:val="a5"/>
            <w:rFonts w:eastAsiaTheme="minorEastAsia"/>
            <w:color w:val="auto"/>
          </w:rPr>
          <w:t>современного искусства</w:t>
        </w:r>
      </w:hyperlink>
      <w:r w:rsidRPr="00085713">
        <w:t>. Такое понимание подчеркивает формы культурной практики, которые возникают одновременно с появляющимися технологическими платформа</w:t>
      </w:r>
      <w:r w:rsidRPr="001A6111">
        <w:t>ми, и ставит под сомнение акцент на технологических средах как таковых.</w:t>
      </w:r>
    </w:p>
    <w:p w14:paraId="1FEF5E7A" w14:textId="77777777" w:rsidR="009004A8" w:rsidRPr="001A6111" w:rsidRDefault="009004A8" w:rsidP="009004A8">
      <w:pPr>
        <w:pStyle w:val="a3"/>
        <w:shd w:val="clear" w:color="auto" w:fill="FFFFFF"/>
        <w:spacing w:before="120" w:beforeAutospacing="0" w:after="120" w:afterAutospacing="0"/>
        <w:jc w:val="both"/>
      </w:pPr>
      <w:r w:rsidRPr="001A6111">
        <w:t>Отдельные группы произведений часто характеризуют как «искусство новых медиа», «электронное искусство», «цифровое искусство».</w:t>
      </w:r>
    </w:p>
    <w:p w14:paraId="3D082372" w14:textId="77777777" w:rsidR="007916EA" w:rsidRDefault="00D10FE2" w:rsidP="0090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м</w:t>
      </w:r>
      <w:r w:rsidR="007916EA" w:rsidRPr="007916EA">
        <w:rPr>
          <w:rFonts w:ascii="Times New Roman" w:hAnsi="Times New Roman" w:cs="Times New Roman"/>
          <w:sz w:val="24"/>
          <w:szCs w:val="24"/>
        </w:rPr>
        <w:t xml:space="preserve">едиапроект </w:t>
      </w:r>
      <w:r w:rsidR="0038399E">
        <w:rPr>
          <w:rFonts w:ascii="Times New Roman" w:hAnsi="Times New Roman" w:cs="Times New Roman"/>
          <w:sz w:val="24"/>
          <w:szCs w:val="24"/>
        </w:rPr>
        <w:t>-</w:t>
      </w:r>
      <w:r w:rsidR="007916EA" w:rsidRPr="007916EA">
        <w:rPr>
          <w:rFonts w:ascii="Times New Roman" w:hAnsi="Times New Roman" w:cs="Times New Roman"/>
          <w:sz w:val="24"/>
          <w:szCs w:val="24"/>
        </w:rPr>
        <w:t xml:space="preserve"> это самостоятельно разработанный и изготовленный медиапродукт от идеи до ее воплощения, обладающий субъективной или объективной новизной, выполненный под контролем преподавателя с использован</w:t>
      </w:r>
      <w:r w:rsidR="007916EA">
        <w:rPr>
          <w:rFonts w:ascii="Times New Roman" w:hAnsi="Times New Roman" w:cs="Times New Roman"/>
          <w:sz w:val="24"/>
          <w:szCs w:val="24"/>
        </w:rPr>
        <w:t>ием современных медиатехнологий</w:t>
      </w:r>
      <w:r w:rsidR="007916EA" w:rsidRPr="007916EA">
        <w:rPr>
          <w:rFonts w:ascii="Times New Roman" w:hAnsi="Times New Roman" w:cs="Times New Roman"/>
          <w:sz w:val="24"/>
          <w:szCs w:val="24"/>
        </w:rPr>
        <w:t>. Медиапроект рассматривается как вид медиаискусства, т. е. искусства, произведения которого создаются и представляются с помощью современных информационно-коммуникационных (или медиа) технологий, преимущественно таких как видео, компьютерные и мультимедиа технологии, интернет.</w:t>
      </w:r>
    </w:p>
    <w:p w14:paraId="7C449DEF" w14:textId="77777777" w:rsidR="0049281D" w:rsidRDefault="007916EA" w:rsidP="00383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6EA">
        <w:rPr>
          <w:rFonts w:ascii="Times New Roman" w:hAnsi="Times New Roman" w:cs="Times New Roman"/>
          <w:sz w:val="24"/>
          <w:szCs w:val="24"/>
        </w:rPr>
        <w:t xml:space="preserve">К его разновидностям относят сайт, презентация, видеоролик. Медиаискусство включает в себя несколько жанров, различающихся в зависимости от типа используемых технологий и формы представления произведений: видеоарт (в том числе </w:t>
      </w:r>
      <w:proofErr w:type="spellStart"/>
      <w:r w:rsidRPr="007916EA">
        <w:rPr>
          <w:rFonts w:ascii="Times New Roman" w:hAnsi="Times New Roman" w:cs="Times New Roman"/>
          <w:sz w:val="24"/>
          <w:szCs w:val="24"/>
        </w:rPr>
        <w:t>виджеинг</w:t>
      </w:r>
      <w:proofErr w:type="spellEnd"/>
      <w:r w:rsidRPr="007916E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916EA">
        <w:rPr>
          <w:rFonts w:ascii="Times New Roman" w:hAnsi="Times New Roman" w:cs="Times New Roman"/>
          <w:sz w:val="24"/>
          <w:szCs w:val="24"/>
        </w:rPr>
        <w:t>саундарт</w:t>
      </w:r>
      <w:proofErr w:type="spellEnd"/>
      <w:r w:rsidRPr="00791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EA">
        <w:rPr>
          <w:rFonts w:ascii="Times New Roman" w:hAnsi="Times New Roman" w:cs="Times New Roman"/>
          <w:sz w:val="24"/>
          <w:szCs w:val="24"/>
        </w:rPr>
        <w:t>медиаинсталляция</w:t>
      </w:r>
      <w:proofErr w:type="spellEnd"/>
      <w:r w:rsidRPr="007916EA">
        <w:rPr>
          <w:rFonts w:ascii="Times New Roman" w:hAnsi="Times New Roman" w:cs="Times New Roman"/>
          <w:sz w:val="24"/>
          <w:szCs w:val="24"/>
        </w:rPr>
        <w:t xml:space="preserve"> (иногда также </w:t>
      </w:r>
      <w:proofErr w:type="spellStart"/>
      <w:r w:rsidRPr="007916EA">
        <w:rPr>
          <w:rFonts w:ascii="Times New Roman" w:hAnsi="Times New Roman" w:cs="Times New Roman"/>
          <w:sz w:val="24"/>
          <w:szCs w:val="24"/>
        </w:rPr>
        <w:t>медиаскульптура</w:t>
      </w:r>
      <w:proofErr w:type="spellEnd"/>
      <w:r w:rsidRPr="007916E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916EA">
        <w:rPr>
          <w:rFonts w:ascii="Times New Roman" w:hAnsi="Times New Roman" w:cs="Times New Roman"/>
          <w:sz w:val="24"/>
          <w:szCs w:val="24"/>
        </w:rPr>
        <w:t>медиаперформанс</w:t>
      </w:r>
      <w:proofErr w:type="spellEnd"/>
      <w:r w:rsidRPr="00791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EA">
        <w:rPr>
          <w:rFonts w:ascii="Times New Roman" w:hAnsi="Times New Roman" w:cs="Times New Roman"/>
          <w:sz w:val="24"/>
          <w:szCs w:val="24"/>
        </w:rPr>
        <w:t>медиаландшафт</w:t>
      </w:r>
      <w:proofErr w:type="spellEnd"/>
      <w:r w:rsidRPr="007916EA">
        <w:rPr>
          <w:rFonts w:ascii="Times New Roman" w:hAnsi="Times New Roman" w:cs="Times New Roman"/>
          <w:sz w:val="24"/>
          <w:szCs w:val="24"/>
        </w:rPr>
        <w:t xml:space="preserve"> (или медиасреда), сетевое искусство (интернет-арт или нет-арт, иногда также веб-арт). </w:t>
      </w:r>
    </w:p>
    <w:p w14:paraId="6F6BCBA3" w14:textId="77777777" w:rsidR="009004A8" w:rsidRPr="001A6111" w:rsidRDefault="007916EA" w:rsidP="00383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16EA">
        <w:rPr>
          <w:rFonts w:ascii="Times New Roman" w:hAnsi="Times New Roman" w:cs="Times New Roman"/>
          <w:sz w:val="24"/>
          <w:szCs w:val="24"/>
        </w:rPr>
        <w:t xml:space="preserve">Однако типология жанров и форм медиаискусства не ограничивается этим списком, так как это чрезвычайно гибридный в техническом и методологическом отношениях вид искусства, интенсивно развивающийся вместе с эволюцией технологий. Понятие медиапроект в качестве объекта журналистики рассматривается как с точки зрения классического менеджмента, так и с точки зрения журналистики, определяющей форматы и типы медиапроектов. Если медиапроекты подготовлены непосредственно для трансляции на телевидении, то их приравнивают к телевизионным проектам. В большинстве случаев проект имеет информационно-познавательную, </w:t>
      </w:r>
      <w:proofErr w:type="spellStart"/>
      <w:r w:rsidRPr="007916EA">
        <w:rPr>
          <w:rFonts w:ascii="Times New Roman" w:hAnsi="Times New Roman" w:cs="Times New Roman"/>
          <w:sz w:val="24"/>
          <w:szCs w:val="24"/>
        </w:rPr>
        <w:t>социальнокультурную</w:t>
      </w:r>
      <w:proofErr w:type="spellEnd"/>
      <w:r w:rsidRPr="007916EA">
        <w:rPr>
          <w:rFonts w:ascii="Times New Roman" w:hAnsi="Times New Roman" w:cs="Times New Roman"/>
          <w:sz w:val="24"/>
          <w:szCs w:val="24"/>
        </w:rPr>
        <w:t xml:space="preserve"> и развлекательную направленность. Целевой группой медиапроектов социальной направленности является широкая аудитория. Их главная цель— освещение и продвижение актуальных социальных аспектов жизни и акцентирование внимания на создаваемых и трактуемых ими социальных образа</w:t>
      </w:r>
      <w:r>
        <w:rPr>
          <w:rFonts w:ascii="Arial" w:hAnsi="Arial" w:cs="Arial"/>
          <w:color w:val="333333"/>
          <w:sz w:val="27"/>
          <w:szCs w:val="27"/>
        </w:rPr>
        <w:br/>
      </w:r>
      <w:r w:rsidR="009004A8" w:rsidRPr="001A6111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14:paraId="15702920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1. Представьте искусство как поиск красоты и новых изобразительных возможностей.</w:t>
      </w:r>
    </w:p>
    <w:p w14:paraId="0AE65C50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 xml:space="preserve">2. Расскажите об исторических этапах развития </w:t>
      </w:r>
      <w:proofErr w:type="gramStart"/>
      <w:r w:rsidRPr="001A6111">
        <w:rPr>
          <w:rFonts w:ascii="Times New Roman" w:hAnsi="Times New Roman" w:cs="Times New Roman"/>
          <w:sz w:val="24"/>
          <w:szCs w:val="24"/>
        </w:rPr>
        <w:t>искусства .</w:t>
      </w:r>
      <w:proofErr w:type="gramEnd"/>
      <w:r w:rsidRPr="001A61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01891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3. Выделите основные различия между искусством и медиаискусством.</w:t>
      </w:r>
    </w:p>
    <w:p w14:paraId="616B52A8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lastRenderedPageBreak/>
        <w:t xml:space="preserve">4. Объясните </w:t>
      </w:r>
      <w:r w:rsidR="008159C5">
        <w:rPr>
          <w:rFonts w:ascii="Times New Roman" w:hAnsi="Times New Roman" w:cs="Times New Roman"/>
          <w:sz w:val="24"/>
          <w:szCs w:val="24"/>
        </w:rPr>
        <w:t>медиапроекты как вид медиаискусства</w:t>
      </w:r>
      <w:r w:rsidRPr="001A6111">
        <w:rPr>
          <w:rFonts w:ascii="Times New Roman" w:hAnsi="Times New Roman" w:cs="Times New Roman"/>
          <w:sz w:val="24"/>
          <w:szCs w:val="24"/>
        </w:rPr>
        <w:t>.</w:t>
      </w:r>
    </w:p>
    <w:p w14:paraId="6D4EEB05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AFF8D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14:paraId="604A8AE1" w14:textId="77777777" w:rsidR="009D1E07" w:rsidRPr="00A15A14" w:rsidRDefault="009D1E07" w:rsidP="009D1E07">
      <w:pPr>
        <w:pStyle w:val="a9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A15A14">
        <w:rPr>
          <w:rFonts w:ascii="Times New Roman" w:hAnsi="Times New Roman"/>
          <w:sz w:val="24"/>
          <w:szCs w:val="24"/>
        </w:rPr>
        <w:t xml:space="preserve">Никишин, И. В. Медиапроект: понятие, типы, жизненный цикл / И. В. Никишин. — </w:t>
      </w:r>
      <w:proofErr w:type="gramStart"/>
      <w:r w:rsidRPr="00A15A14">
        <w:rPr>
          <w:rFonts w:ascii="Times New Roman" w:hAnsi="Times New Roman"/>
          <w:sz w:val="24"/>
          <w:szCs w:val="24"/>
        </w:rPr>
        <w:t>Текст :</w:t>
      </w:r>
      <w:proofErr w:type="gramEnd"/>
      <w:r w:rsidRPr="00A15A14">
        <w:rPr>
          <w:rFonts w:ascii="Times New Roman" w:hAnsi="Times New Roman"/>
          <w:sz w:val="24"/>
          <w:szCs w:val="24"/>
        </w:rPr>
        <w:t xml:space="preserve"> непосредственный // Молодой ученый. — 2019. — № 24 (262). — С. 478-481.</w:t>
      </w:r>
    </w:p>
    <w:p w14:paraId="26BEBE98" w14:textId="77777777" w:rsidR="009D1E07" w:rsidRPr="00A15A14" w:rsidRDefault="009D1E07" w:rsidP="009D1E07">
      <w:pPr>
        <w:pStyle w:val="a9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15A14">
        <w:rPr>
          <w:rFonts w:ascii="Times New Roman" w:hAnsi="Times New Roman"/>
          <w:sz w:val="24"/>
          <w:szCs w:val="24"/>
          <w:shd w:val="clear" w:color="auto" w:fill="FFFFFF"/>
        </w:rPr>
        <w:t>Плотников В.А., Шамина О.А. Медиапроект: понятие, особенности, аспекты управления качеством. </w:t>
      </w:r>
      <w:r w:rsidRPr="00A15A1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Управленческое консультирование</w:t>
      </w:r>
      <w:r w:rsidRPr="00A15A14">
        <w:rPr>
          <w:rFonts w:ascii="Times New Roman" w:hAnsi="Times New Roman"/>
          <w:sz w:val="24"/>
          <w:szCs w:val="24"/>
          <w:shd w:val="clear" w:color="auto" w:fill="FFFFFF"/>
        </w:rPr>
        <w:t>. 2022; (9):134-144. </w:t>
      </w:r>
      <w:hyperlink r:id="rId21" w:tgtFrame="_blank" w:history="1">
        <w:r w:rsidRPr="00A15A14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https://doi.org/10.22394/1726-1139-2022-9-134-144</w:t>
        </w:r>
      </w:hyperlink>
      <w:r w:rsidRPr="00A15A14">
        <w:rPr>
          <w:rFonts w:ascii="Times New Roman" w:hAnsi="Times New Roman"/>
          <w:bCs/>
          <w:sz w:val="24"/>
          <w:szCs w:val="24"/>
        </w:rPr>
        <w:t xml:space="preserve"> </w:t>
      </w:r>
    </w:p>
    <w:p w14:paraId="7EA2936C" w14:textId="77777777" w:rsidR="009D1E07" w:rsidRPr="00A15A14" w:rsidRDefault="009D1E07" w:rsidP="009D1E07">
      <w:pPr>
        <w:pStyle w:val="a9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15A14">
        <w:rPr>
          <w:rFonts w:ascii="Times New Roman" w:hAnsi="Times New Roman"/>
          <w:sz w:val="24"/>
          <w:szCs w:val="24"/>
        </w:rPr>
        <w:t xml:space="preserve">Фарафонова, Т. А. Понятие «медиапроект» и специфика </w:t>
      </w:r>
      <w:proofErr w:type="spellStart"/>
      <w:r w:rsidRPr="00A15A14">
        <w:rPr>
          <w:rFonts w:ascii="Times New Roman" w:hAnsi="Times New Roman"/>
          <w:sz w:val="24"/>
          <w:szCs w:val="24"/>
        </w:rPr>
        <w:t>медиапроектирования</w:t>
      </w:r>
      <w:proofErr w:type="spellEnd"/>
      <w:r w:rsidRPr="00A15A14">
        <w:rPr>
          <w:rFonts w:ascii="Times New Roman" w:hAnsi="Times New Roman"/>
          <w:sz w:val="24"/>
          <w:szCs w:val="24"/>
        </w:rPr>
        <w:t xml:space="preserve"> / Т. А. Фарафонова. — </w:t>
      </w:r>
      <w:proofErr w:type="gramStart"/>
      <w:r w:rsidRPr="00A15A14">
        <w:rPr>
          <w:rFonts w:ascii="Times New Roman" w:hAnsi="Times New Roman"/>
          <w:sz w:val="24"/>
          <w:szCs w:val="24"/>
        </w:rPr>
        <w:t>Текст :</w:t>
      </w:r>
      <w:proofErr w:type="gramEnd"/>
      <w:r w:rsidRPr="00A15A14">
        <w:rPr>
          <w:rFonts w:ascii="Times New Roman" w:hAnsi="Times New Roman"/>
          <w:sz w:val="24"/>
          <w:szCs w:val="24"/>
        </w:rPr>
        <w:t xml:space="preserve"> непосредственный // Молодой ученый. — 2022. — № 23 (418). — С. 613-616.</w:t>
      </w:r>
    </w:p>
    <w:p w14:paraId="3DFE9E01" w14:textId="77777777" w:rsidR="009D1E07" w:rsidRPr="00A15A14" w:rsidRDefault="009D1E07" w:rsidP="009D1E07">
      <w:pPr>
        <w:pStyle w:val="a9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15A14">
        <w:rPr>
          <w:rFonts w:ascii="Times New Roman" w:hAnsi="Times New Roman"/>
          <w:color w:val="000000"/>
          <w:sz w:val="24"/>
          <w:szCs w:val="24"/>
        </w:rPr>
        <w:t xml:space="preserve">Эль-Бакри Т. В. Продюсирование. Кино, телевидение и видеопроекты в интернете. - </w:t>
      </w:r>
      <w:proofErr w:type="gramStart"/>
      <w:r w:rsidRPr="00A15A14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Pr="00A15A14">
        <w:rPr>
          <w:rFonts w:ascii="Times New Roman" w:hAnsi="Times New Roman"/>
          <w:color w:val="000000"/>
          <w:sz w:val="24"/>
          <w:szCs w:val="24"/>
        </w:rPr>
        <w:t xml:space="preserve"> Аспект Пресс, 2021. - 336 с.</w:t>
      </w:r>
    </w:p>
    <w:p w14:paraId="6C006B4C" w14:textId="77777777" w:rsidR="009004A8" w:rsidRPr="001A6111" w:rsidRDefault="009004A8" w:rsidP="009004A8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 xml:space="preserve">Пособие по </w:t>
      </w:r>
      <w:proofErr w:type="spellStart"/>
      <w:r w:rsidRPr="001A6111">
        <w:rPr>
          <w:rFonts w:ascii="Times New Roman" w:hAnsi="Times New Roman"/>
          <w:sz w:val="24"/>
          <w:szCs w:val="24"/>
        </w:rPr>
        <w:t>медиаграмотности</w:t>
      </w:r>
      <w:proofErr w:type="spellEnd"/>
      <w:r w:rsidRPr="001A6111">
        <w:rPr>
          <w:rFonts w:ascii="Times New Roman" w:hAnsi="Times New Roman"/>
          <w:sz w:val="24"/>
          <w:szCs w:val="24"/>
        </w:rPr>
        <w:t xml:space="preserve"> для преподавателей вузов… - Алматы: Интерньюс, 2019. – 250 с.</w:t>
      </w:r>
    </w:p>
    <w:p w14:paraId="672121C4" w14:textId="77777777" w:rsidR="009004A8" w:rsidRPr="001A6111" w:rsidRDefault="009004A8" w:rsidP="0090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19506A" w14:textId="77777777" w:rsidR="009004A8" w:rsidRPr="001A6111" w:rsidRDefault="009004A8" w:rsidP="0090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2EE825" w14:textId="77777777" w:rsidR="009004A8" w:rsidRPr="001A6111" w:rsidRDefault="009004A8" w:rsidP="009004A8">
      <w:pPr>
        <w:pStyle w:val="3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111">
        <w:rPr>
          <w:rFonts w:ascii="Times New Roman" w:hAnsi="Times New Roman" w:cs="Times New Roman"/>
          <w:b/>
          <w:sz w:val="24"/>
          <w:szCs w:val="24"/>
          <w:lang w:val="kk-KZ"/>
        </w:rPr>
        <w:t>Лекция 8-9.</w:t>
      </w:r>
      <w:r w:rsidRPr="001A61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8CB42C" w14:textId="77777777" w:rsidR="00FB216F" w:rsidRPr="00FB216F" w:rsidRDefault="00FB216F" w:rsidP="00FB216F">
      <w:pPr>
        <w:pStyle w:val="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16F">
        <w:rPr>
          <w:rFonts w:ascii="Times New Roman" w:hAnsi="Times New Roman" w:cs="Times New Roman"/>
          <w:sz w:val="24"/>
          <w:szCs w:val="24"/>
        </w:rPr>
        <w:t>Подготовка интерфейса сайта. Направления цифрового искусства с 1990-х по настоящее</w:t>
      </w:r>
      <w:r>
        <w:rPr>
          <w:rFonts w:ascii="Times New Roman" w:hAnsi="Times New Roman" w:cs="Times New Roman"/>
          <w:sz w:val="24"/>
          <w:szCs w:val="24"/>
        </w:rPr>
        <w:t xml:space="preserve"> время. Пост-интернет и нет-арт</w:t>
      </w:r>
    </w:p>
    <w:p w14:paraId="11E8E8EF" w14:textId="77777777" w:rsidR="009004A8" w:rsidRPr="001A6111" w:rsidRDefault="009004A8" w:rsidP="009004A8">
      <w:pPr>
        <w:pStyle w:val="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CD059" w14:textId="77777777" w:rsidR="009004A8" w:rsidRPr="001A6111" w:rsidRDefault="009004A8" w:rsidP="009004A8">
      <w:pPr>
        <w:pStyle w:val="3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Интерфейс как средство общения.</w:t>
      </w:r>
    </w:p>
    <w:p w14:paraId="4B11B0A9" w14:textId="77777777" w:rsidR="009004A8" w:rsidRPr="001A6111" w:rsidRDefault="009004A8" w:rsidP="009004A8">
      <w:pPr>
        <w:pStyle w:val="3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Критические исследования программного обеспечения.</w:t>
      </w:r>
    </w:p>
    <w:p w14:paraId="00B3246E" w14:textId="77777777" w:rsidR="009004A8" w:rsidRPr="001A6111" w:rsidRDefault="009004A8" w:rsidP="009004A8">
      <w:pPr>
        <w:pStyle w:val="3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Парадигмы развития цифрового искусства</w:t>
      </w:r>
      <w:r w:rsidR="002748BF">
        <w:rPr>
          <w:rFonts w:ascii="Times New Roman" w:hAnsi="Times New Roman" w:cs="Times New Roman"/>
          <w:sz w:val="24"/>
          <w:szCs w:val="24"/>
        </w:rPr>
        <w:t xml:space="preserve"> и медиапроекты</w:t>
      </w:r>
      <w:r w:rsidRPr="001A6111">
        <w:rPr>
          <w:rFonts w:ascii="Times New Roman" w:hAnsi="Times New Roman" w:cs="Times New Roman"/>
          <w:sz w:val="24"/>
          <w:szCs w:val="24"/>
        </w:rPr>
        <w:t>.</w:t>
      </w:r>
    </w:p>
    <w:p w14:paraId="73894C0D" w14:textId="77777777" w:rsidR="009004A8" w:rsidRPr="001A6111" w:rsidRDefault="009004A8" w:rsidP="009004A8">
      <w:pPr>
        <w:pStyle w:val="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7827C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pacing w:val="2"/>
        </w:rPr>
      </w:pPr>
      <w:r w:rsidRPr="001A6111">
        <w:rPr>
          <w:spacing w:val="2"/>
        </w:rPr>
        <w:t>Маркетологам и веб-дизайнерам доступен широкий спектр методов исследования </w:t>
      </w:r>
      <w:hyperlink r:id="rId22" w:history="1">
        <w:r w:rsidRPr="001A6111">
          <w:rPr>
            <w:rStyle w:val="a5"/>
            <w:rFonts w:eastAsiaTheme="minorEastAsia"/>
            <w:spacing w:val="2"/>
          </w:rPr>
          <w:t>пользовательского опыта</w:t>
        </w:r>
      </w:hyperlink>
      <w:r w:rsidRPr="001A6111">
        <w:rPr>
          <w:spacing w:val="2"/>
        </w:rPr>
        <w:t>, в который входят как классические, так и продвинутые практики.</w:t>
      </w:r>
    </w:p>
    <w:p w14:paraId="6D95CCD9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spacing w:val="2"/>
        </w:rPr>
        <w:t xml:space="preserve">Протестировать юзабилити всеми доступными методами нереально, однако </w:t>
      </w:r>
      <w:proofErr w:type="spellStart"/>
      <w:r w:rsidRPr="001A6111">
        <w:rPr>
          <w:spacing w:val="2"/>
        </w:rPr>
        <w:t>digital</w:t>
      </w:r>
      <w:proofErr w:type="spellEnd"/>
      <w:r w:rsidRPr="001A6111">
        <w:rPr>
          <w:spacing w:val="2"/>
        </w:rPr>
        <w:t>-дизайнеры и маркетологи любого проекта получили бы пользу от проведения нескольких типов тестов и анализа различных данных.</w:t>
      </w:r>
    </w:p>
    <w:p w14:paraId="26E0A023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spacing w:val="2"/>
        </w:rPr>
        <w:t>Эффективность исследования по большей части зависит от того, правильно ли выбран метод его проведения. Но перед изучением этого вопроса, ознакомимся с доступными концепциями исследований:</w:t>
      </w:r>
    </w:p>
    <w:p w14:paraId="126C2992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rStyle w:val="a8"/>
          <w:spacing w:val="2"/>
        </w:rPr>
        <w:t>1. Исследование в юзабилити-лабораториях. </w:t>
      </w:r>
      <w:r w:rsidRPr="001A6111">
        <w:rPr>
          <w:spacing w:val="2"/>
        </w:rPr>
        <w:t>Каждый из группы респондентов индивидуально встречается с исследователем в специальной лаборатории, где выполняет ряд заданий по пользованию продуктом/сервисом, следуя определенному сценарию.</w:t>
      </w:r>
    </w:p>
    <w:p w14:paraId="5A838B1F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rStyle w:val="a8"/>
          <w:spacing w:val="2"/>
        </w:rPr>
        <w:t>2. Полевое этнографическое исследование.</w:t>
      </w:r>
      <w:r w:rsidRPr="001A6111">
        <w:rPr>
          <w:spacing w:val="2"/>
        </w:rPr>
        <w:t> Исследования проводятся в привычной для респондентов среде — в местах, где, скорее всего, будет использоваться тестируемый объект.</w:t>
      </w:r>
    </w:p>
    <w:p w14:paraId="037D103D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rStyle w:val="a8"/>
          <w:spacing w:val="2"/>
        </w:rPr>
        <w:t>3. Разработка дизайна респондентами. </w:t>
      </w:r>
      <w:r w:rsidRPr="001A6111">
        <w:rPr>
          <w:spacing w:val="2"/>
        </w:rPr>
        <w:t>Участники эксперимента самостоятельно разрабатывают дизайн, используя представленный им ряд элементов, после чего обосновывают свои решения и объясняют, насколько важна для них та или иная составляющая интерфейса.</w:t>
      </w:r>
    </w:p>
    <w:p w14:paraId="6FE49DD1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rStyle w:val="a8"/>
          <w:spacing w:val="2"/>
        </w:rPr>
        <w:t>4. Фокус-группа.</w:t>
      </w:r>
      <w:r w:rsidRPr="001A6111">
        <w:rPr>
          <w:spacing w:val="2"/>
        </w:rPr>
        <w:t> Группа из 3-12 респондентов выражает свое мнение по ряду определенных тем после выполнения заданий или в процессе обсуждения.</w:t>
      </w:r>
    </w:p>
    <w:p w14:paraId="30875AD4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rStyle w:val="a8"/>
          <w:spacing w:val="2"/>
        </w:rPr>
        <w:t>5. Интервью. </w:t>
      </w:r>
      <w:r w:rsidRPr="001A6111">
        <w:rPr>
          <w:spacing w:val="2"/>
        </w:rPr>
        <w:t>Исследователь лично встречается с каждым испытуемым для детального обсуждения того или иного вопроса.</w:t>
      </w:r>
    </w:p>
    <w:p w14:paraId="53B45340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rStyle w:val="a8"/>
          <w:spacing w:val="2"/>
        </w:rPr>
        <w:t xml:space="preserve">6. </w:t>
      </w:r>
      <w:proofErr w:type="spellStart"/>
      <w:r w:rsidRPr="001A6111">
        <w:rPr>
          <w:rStyle w:val="a8"/>
          <w:spacing w:val="2"/>
        </w:rPr>
        <w:t>Окулография</w:t>
      </w:r>
      <w:proofErr w:type="spellEnd"/>
      <w:r w:rsidRPr="001A6111">
        <w:rPr>
          <w:rStyle w:val="a8"/>
          <w:spacing w:val="2"/>
        </w:rPr>
        <w:t>.</w:t>
      </w:r>
      <w:r w:rsidRPr="001A6111">
        <w:rPr>
          <w:spacing w:val="2"/>
        </w:rPr>
        <w:t> </w:t>
      </w:r>
      <w:proofErr w:type="spellStart"/>
      <w:r w:rsidRPr="001A6111">
        <w:rPr>
          <w:spacing w:val="2"/>
        </w:rPr>
        <w:t>Айтрекер</w:t>
      </w:r>
      <w:proofErr w:type="spellEnd"/>
      <w:r w:rsidRPr="001A6111">
        <w:rPr>
          <w:spacing w:val="2"/>
        </w:rPr>
        <w:t xml:space="preserve"> (устройство для определения ориентации оптической оси глазного яблока в пространстве) точно определяет, в какие точки смотрят испытуемые в процессе интеракции с ресурсом.</w:t>
      </w:r>
    </w:p>
    <w:p w14:paraId="47EAAF18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rStyle w:val="a8"/>
          <w:spacing w:val="2"/>
        </w:rPr>
        <w:lastRenderedPageBreak/>
        <w:t>7. Тестирование стандартов юзабилити. </w:t>
      </w:r>
      <w:r w:rsidRPr="001A6111">
        <w:rPr>
          <w:spacing w:val="2"/>
        </w:rPr>
        <w:t>Тестирование </w:t>
      </w:r>
      <w:hyperlink r:id="rId23" w:history="1">
        <w:r w:rsidRPr="001A6111">
          <w:rPr>
            <w:rStyle w:val="a5"/>
            <w:rFonts w:eastAsiaTheme="minorEastAsia"/>
            <w:spacing w:val="2"/>
          </w:rPr>
          <w:t>юзабилити</w:t>
        </w:r>
      </w:hyperlink>
      <w:r w:rsidRPr="001A6111">
        <w:rPr>
          <w:spacing w:val="2"/>
        </w:rPr>
        <w:t> по детально разработанному сценарию с предопределенными метриками эффективности, которое проходят несколько респондентов.</w:t>
      </w:r>
    </w:p>
    <w:p w14:paraId="114BF454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rStyle w:val="a8"/>
          <w:spacing w:val="2"/>
        </w:rPr>
        <w:t>8. Модерируемое удаленное исследование.</w:t>
      </w:r>
      <w:r w:rsidRPr="001A6111">
        <w:rPr>
          <w:spacing w:val="2"/>
        </w:rPr>
        <w:t> Дистанционное исследование юзабилити, проводящееся при помощи программ для разделения экрана и совместного управления девайсом.</w:t>
      </w:r>
    </w:p>
    <w:p w14:paraId="29E8EE5E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rStyle w:val="a8"/>
          <w:spacing w:val="2"/>
        </w:rPr>
        <w:t xml:space="preserve">9. </w:t>
      </w:r>
      <w:proofErr w:type="spellStart"/>
      <w:r w:rsidRPr="001A6111">
        <w:rPr>
          <w:rStyle w:val="a8"/>
          <w:spacing w:val="2"/>
        </w:rPr>
        <w:t>Немодерируемое</w:t>
      </w:r>
      <w:proofErr w:type="spellEnd"/>
      <w:r w:rsidRPr="001A6111">
        <w:rPr>
          <w:rStyle w:val="a8"/>
          <w:spacing w:val="2"/>
        </w:rPr>
        <w:t xml:space="preserve"> удаленное панельное исследование.</w:t>
      </w:r>
      <w:r w:rsidRPr="001A6111">
        <w:rPr>
          <w:spacing w:val="2"/>
        </w:rPr>
        <w:t> Группа обученных пользователей (панель), на девайсах которых установлены программы для видеозаписи и сбора данных, в голос высказывают свои мысли в процессе использования объекта исследования. Исследователь либо анализирует полученную от респондентов информацию, либо координирует их действия.</w:t>
      </w:r>
    </w:p>
    <w:p w14:paraId="680D5A4C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rStyle w:val="a8"/>
          <w:spacing w:val="2"/>
        </w:rPr>
        <w:t>10. Тестирование концепта. </w:t>
      </w:r>
      <w:r w:rsidRPr="001A6111">
        <w:rPr>
          <w:spacing w:val="2"/>
        </w:rPr>
        <w:t xml:space="preserve">Для определения соответствия характеристик и свойств </w:t>
      </w:r>
      <w:proofErr w:type="spellStart"/>
      <w:r w:rsidRPr="001A6111">
        <w:rPr>
          <w:spacing w:val="2"/>
        </w:rPr>
        <w:t>оффера</w:t>
      </w:r>
      <w:proofErr w:type="spellEnd"/>
      <w:r w:rsidRPr="001A6111">
        <w:rPr>
          <w:spacing w:val="2"/>
        </w:rPr>
        <w:t xml:space="preserve"> потребностям целевой аудитории, одному или нескольким испытуемым для тестирования (в </w:t>
      </w:r>
      <w:proofErr w:type="spellStart"/>
      <w:r w:rsidRPr="001A6111">
        <w:rPr>
          <w:spacing w:val="2"/>
        </w:rPr>
        <w:t>online</w:t>
      </w:r>
      <w:proofErr w:type="spellEnd"/>
      <w:r w:rsidRPr="001A6111">
        <w:rPr>
          <w:spacing w:val="2"/>
        </w:rPr>
        <w:t xml:space="preserve">- или </w:t>
      </w:r>
      <w:proofErr w:type="spellStart"/>
      <w:r w:rsidRPr="001A6111">
        <w:rPr>
          <w:spacing w:val="2"/>
        </w:rPr>
        <w:t>offline</w:t>
      </w:r>
      <w:proofErr w:type="spellEnd"/>
      <w:r w:rsidRPr="001A6111">
        <w:rPr>
          <w:spacing w:val="2"/>
        </w:rPr>
        <w:t>-режиме) предоставляется концептуальная версия продукта.</w:t>
      </w:r>
    </w:p>
    <w:p w14:paraId="634E00C1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rStyle w:val="a8"/>
          <w:spacing w:val="2"/>
        </w:rPr>
        <w:t>11. Изучение дневников/видеозаписей.</w:t>
      </w:r>
      <w:r w:rsidRPr="001A6111">
        <w:rPr>
          <w:spacing w:val="2"/>
        </w:rPr>
        <w:t> Испытуемым выдается инструмент (дневник или камера) для записи и описания аспектов их жизни, которые либо релевантны продукту/ресурсу, либо являются общими для большинства представителей его целевой аудитории.</w:t>
      </w:r>
    </w:p>
    <w:p w14:paraId="427FE293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spacing w:val="2"/>
        </w:rPr>
        <w:t>Дневники обычно используются для долгосрочных исследований и подходят для сбора только той информации, которую респонденты могут предоставить без затруднений.</w:t>
      </w:r>
    </w:p>
    <w:p w14:paraId="3F2401E9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rStyle w:val="a8"/>
          <w:spacing w:val="2"/>
        </w:rPr>
        <w:t>12. Отзывы.</w:t>
      </w:r>
      <w:r w:rsidRPr="001A6111">
        <w:rPr>
          <w:spacing w:val="2"/>
        </w:rPr>
        <w:t xml:space="preserve"> Пользователи по собственному желанию высказывают свое мнение, заполняя форму, отправляя </w:t>
      </w:r>
      <w:proofErr w:type="spellStart"/>
      <w:r w:rsidRPr="001A6111">
        <w:rPr>
          <w:spacing w:val="2"/>
        </w:rPr>
        <w:t>email</w:t>
      </w:r>
      <w:proofErr w:type="spellEnd"/>
      <w:r w:rsidRPr="001A6111">
        <w:rPr>
          <w:spacing w:val="2"/>
        </w:rPr>
        <w:t xml:space="preserve"> или проходя опрос с предопределенными вариантами ответов.</w:t>
      </w:r>
    </w:p>
    <w:p w14:paraId="636A1FAF" w14:textId="77777777" w:rsidR="009004A8" w:rsidRPr="001A6111" w:rsidRDefault="009004A8" w:rsidP="009004A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 w:rsidRPr="001A6111">
        <w:rPr>
          <w:rStyle w:val="a8"/>
          <w:spacing w:val="2"/>
        </w:rPr>
        <w:t>13. Исследование целесообразности. </w:t>
      </w:r>
      <w:r w:rsidRPr="001A6111">
        <w:rPr>
          <w:spacing w:val="2"/>
        </w:rPr>
        <w:t>Участникам представляют несколько вариантов визуального оформления, каждый из которых они сопоставляют с рядом атрибутов из заранее составленного списка.</w:t>
      </w:r>
    </w:p>
    <w:p w14:paraId="794E66D2" w14:textId="77777777" w:rsidR="009004A8" w:rsidRPr="009B1C75" w:rsidRDefault="009004A8" w:rsidP="009004A8">
      <w:pPr>
        <w:pStyle w:val="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Пост-интернет </w:t>
      </w:r>
      <w:r w:rsidRPr="009B1C7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искусство</w:t>
      </w:r>
      <w:r w:rsidRPr="009B1C75">
        <w:rPr>
          <w:rFonts w:ascii="Times New Roman" w:hAnsi="Times New Roman" w:cs="Times New Roman"/>
          <w:sz w:val="24"/>
          <w:szCs w:val="24"/>
          <w:shd w:val="clear" w:color="auto" w:fill="FFFFFF"/>
        </w:rPr>
        <w:t> — это переход интернет-искусства из онлайн-формата в формат материальный. Это течение </w:t>
      </w:r>
      <w:hyperlink r:id="rId24" w:tooltip="Современное искусство" w:history="1">
        <w:r w:rsidRPr="009B1C7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современного искусства</w:t>
        </w:r>
      </w:hyperlink>
      <w:r w:rsidRPr="009B1C75">
        <w:rPr>
          <w:rFonts w:ascii="Times New Roman" w:hAnsi="Times New Roman" w:cs="Times New Roman"/>
          <w:sz w:val="24"/>
          <w:szCs w:val="24"/>
          <w:shd w:val="clear" w:color="auto" w:fill="FFFFFF"/>
        </w:rPr>
        <w:t>, отображающего не только активность в </w:t>
      </w:r>
      <w:hyperlink r:id="rId25" w:tooltip="Киберпространство" w:history="1">
        <w:r w:rsidRPr="009B1C7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киберпространстве</w:t>
        </w:r>
      </w:hyperlink>
      <w:r w:rsidRPr="009B1C75">
        <w:rPr>
          <w:rFonts w:ascii="Times New Roman" w:hAnsi="Times New Roman" w:cs="Times New Roman"/>
          <w:sz w:val="24"/>
          <w:szCs w:val="24"/>
          <w:shd w:val="clear" w:color="auto" w:fill="FFFFFF"/>
        </w:rPr>
        <w:t>, но происходящие в культурных и общественных отношениях изменения, обусловленные активным использованием Интернета современным обществом</w:t>
      </w:r>
    </w:p>
    <w:p w14:paraId="4FCB75DB" w14:textId="77777777" w:rsidR="009004A8" w:rsidRPr="009B1C75" w:rsidRDefault="009004A8" w:rsidP="009004A8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1C75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Данный термин, применяющийся к творчеству художников, которые родились после 1989 года, то есть после появления </w:t>
      </w:r>
      <w:hyperlink r:id="rId26" w:tooltip="Всемирная сеть" w:history="1">
        <w:r w:rsidRPr="009B1C7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Всемирной сети</w:t>
        </w:r>
      </w:hyperlink>
      <w:r w:rsidRPr="009B1C75">
        <w:rPr>
          <w:rFonts w:ascii="Times New Roman" w:hAnsi="Times New Roman" w:cs="Times New Roman"/>
          <w:sz w:val="24"/>
          <w:szCs w:val="24"/>
          <w:shd w:val="clear" w:color="auto" w:fill="FFFFFF"/>
        </w:rPr>
        <w:t>, относится не столько к эпохе «после» Интернета, сколько к особому, новому типу мышления в искусстве, которое предлагает выйти за пределы цифровой среды. Художники пост-интернета создают материальные объекты, используя Всемирную паутину. Они снимают фото и видео, создают иллюстрации и живопись, взяв за основу содержимое веб-контента. Таким образом, пост-интернет арт существует в материальном пространстве, а не только онлайн, и выявляет последствия столь широкого использования современным обществом Всемирной сети.</w:t>
      </w:r>
    </w:p>
    <w:p w14:paraId="4B753E3B" w14:textId="77777777" w:rsidR="009004A8" w:rsidRPr="001A6111" w:rsidRDefault="009004A8" w:rsidP="009004A8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1C75">
        <w:rPr>
          <w:rFonts w:ascii="Times New Roman" w:hAnsi="Times New Roman" w:cs="Times New Roman"/>
          <w:sz w:val="24"/>
          <w:szCs w:val="24"/>
          <w:shd w:val="clear" w:color="auto" w:fill="FFFFFF"/>
        </w:rPr>
        <w:t>Само определение было дано фото и видеохудожником </w:t>
      </w:r>
      <w:hyperlink r:id="rId27" w:tooltip="Арти Виеркант" w:history="1">
        <w:r w:rsidRPr="009B1C7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Арти </w:t>
        </w:r>
        <w:proofErr w:type="spellStart"/>
        <w:r w:rsidRPr="009B1C7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Виеркантом</w:t>
        </w:r>
        <w:proofErr w:type="spellEnd"/>
      </w:hyperlink>
      <w:r w:rsidRPr="009B1C75">
        <w:rPr>
          <w:rFonts w:ascii="Times New Roman" w:hAnsi="Times New Roman" w:cs="Times New Roman"/>
          <w:sz w:val="24"/>
          <w:szCs w:val="24"/>
          <w:shd w:val="clear" w:color="auto" w:fill="FFFFFF"/>
        </w:rPr>
        <w:t>, согласно которому один из самых парадоксальных аспектов пост-интернет искусства заключается в том, что несмотря на то, что художники активно используют идеи и инструменты сети Интернет, они также по-прежнему работают и в традиционных форматах, таких как живопись или скульптура. Самое главное отличие пост-интернет искусства от </w:t>
      </w:r>
      <w:hyperlink r:id="rId28" w:tooltip="Нет-арт" w:history="1">
        <w:r w:rsidRPr="009B1C7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нет-арта</w:t>
        </w:r>
      </w:hyperlink>
      <w:r w:rsidRPr="009B1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— это возможность искусства «после интернета» взаимодействовать </w:t>
      </w:r>
      <w:r w:rsidRPr="001A6111">
        <w:rPr>
          <w:rFonts w:ascii="Times New Roman" w:hAnsi="Times New Roman" w:cs="Times New Roman"/>
          <w:sz w:val="24"/>
          <w:szCs w:val="24"/>
          <w:shd w:val="clear" w:color="auto" w:fill="FFFFFF"/>
        </w:rPr>
        <w:t>и с онлайн-, и с офлайн-форматами. «И пока нет-арт существует лишь в сети, пост-интернет арт переносится с экранов мониторов в реально существующие галереи».</w:t>
      </w:r>
    </w:p>
    <w:p w14:paraId="6BE137F2" w14:textId="77777777" w:rsidR="009004A8" w:rsidRPr="001A6111" w:rsidRDefault="009004A8" w:rsidP="009004A8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важно понимание Customer </w:t>
      </w:r>
      <w:proofErr w:type="spellStart"/>
      <w:r w:rsidRPr="001A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Journey</w:t>
      </w:r>
      <w:proofErr w:type="spellEnd"/>
      <w:r w:rsidRPr="001A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Map</w:t>
      </w:r>
      <w:proofErr w:type="spellEnd"/>
      <w:r w:rsidRPr="001A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A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Job</w:t>
      </w:r>
      <w:proofErr w:type="spellEnd"/>
      <w:r w:rsidRPr="001A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1A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proofErr w:type="spellEnd"/>
      <w:r w:rsidRPr="001A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Done</w:t>
      </w:r>
      <w:proofErr w:type="spellEnd"/>
      <w:r w:rsidRPr="001A61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метода персон и других уже устоявшихся инструментов дизайна, которые помогают найти идеи для удобного интерфейса.</w:t>
      </w:r>
    </w:p>
    <w:p w14:paraId="3A2C28F0" w14:textId="77777777" w:rsidR="009004A8" w:rsidRPr="001A6111" w:rsidRDefault="009004A8" w:rsidP="0090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2B59ED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6111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14:paraId="5925B1A9" w14:textId="77777777" w:rsidR="009004A8" w:rsidRPr="001A6111" w:rsidRDefault="009004A8" w:rsidP="009004A8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lastRenderedPageBreak/>
        <w:t>Представьте интерфейс как инструмент исследования и метод в искусстве.</w:t>
      </w:r>
    </w:p>
    <w:p w14:paraId="161D9510" w14:textId="77777777" w:rsidR="009004A8" w:rsidRPr="001A6111" w:rsidRDefault="009004A8" w:rsidP="009004A8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 xml:space="preserve">Расскажите об организации специальных исследований интерфейса. </w:t>
      </w:r>
    </w:p>
    <w:p w14:paraId="07EC332C" w14:textId="77777777" w:rsidR="009004A8" w:rsidRPr="001A6111" w:rsidRDefault="009004A8" w:rsidP="009004A8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>Оцените дизайн интерфейсов.</w:t>
      </w:r>
    </w:p>
    <w:p w14:paraId="0B73E6D8" w14:textId="77777777" w:rsidR="009004A8" w:rsidRPr="001A6111" w:rsidRDefault="009004A8" w:rsidP="009004A8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>Выделите черты цифрового искусства.</w:t>
      </w:r>
    </w:p>
    <w:p w14:paraId="786BA75C" w14:textId="77777777" w:rsidR="009004A8" w:rsidRPr="001A6111" w:rsidRDefault="009004A8" w:rsidP="009004A8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 xml:space="preserve">Объясните необходимость выстраивания имиджа в управлении </w:t>
      </w:r>
      <w:r w:rsidR="008306F8">
        <w:rPr>
          <w:rFonts w:ascii="Times New Roman" w:hAnsi="Times New Roman"/>
          <w:sz w:val="24"/>
          <w:szCs w:val="24"/>
        </w:rPr>
        <w:t>медиа</w:t>
      </w:r>
      <w:r w:rsidRPr="001A6111">
        <w:rPr>
          <w:rFonts w:ascii="Times New Roman" w:hAnsi="Times New Roman"/>
          <w:sz w:val="24"/>
          <w:szCs w:val="24"/>
        </w:rPr>
        <w:t>проектами.</w:t>
      </w:r>
    </w:p>
    <w:p w14:paraId="55006BC8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3BF23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14:paraId="38384F46" w14:textId="77777777" w:rsidR="0072293A" w:rsidRPr="0072293A" w:rsidRDefault="0072293A" w:rsidP="0072293A">
      <w:pPr>
        <w:pStyle w:val="a9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72293A">
        <w:rPr>
          <w:rFonts w:ascii="Times New Roman" w:hAnsi="Times New Roman"/>
          <w:sz w:val="24"/>
          <w:szCs w:val="24"/>
        </w:rPr>
        <w:t xml:space="preserve">Никишин, И. В. Медиапроект: понятие, типы, жизненный цикл / И. В. Никишин. — </w:t>
      </w:r>
      <w:proofErr w:type="gramStart"/>
      <w:r w:rsidRPr="0072293A">
        <w:rPr>
          <w:rFonts w:ascii="Times New Roman" w:hAnsi="Times New Roman"/>
          <w:sz w:val="24"/>
          <w:szCs w:val="24"/>
        </w:rPr>
        <w:t>Текст :</w:t>
      </w:r>
      <w:proofErr w:type="gramEnd"/>
      <w:r w:rsidRPr="0072293A">
        <w:rPr>
          <w:rFonts w:ascii="Times New Roman" w:hAnsi="Times New Roman"/>
          <w:sz w:val="24"/>
          <w:szCs w:val="24"/>
        </w:rPr>
        <w:t xml:space="preserve"> непосредственный // Молодой ученый. — 2019. — № 24 (262). — С. 478-481.</w:t>
      </w:r>
    </w:p>
    <w:p w14:paraId="6345F4B0" w14:textId="77777777" w:rsidR="0072293A" w:rsidRPr="0072293A" w:rsidRDefault="0072293A" w:rsidP="0072293A">
      <w:pPr>
        <w:pStyle w:val="a9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2293A">
        <w:rPr>
          <w:rFonts w:ascii="Times New Roman" w:hAnsi="Times New Roman"/>
          <w:sz w:val="24"/>
          <w:szCs w:val="24"/>
          <w:shd w:val="clear" w:color="auto" w:fill="FFFFFF"/>
        </w:rPr>
        <w:t>Плотников В.А., Шамина О.А. Медиапроект: понятие, особенности, аспекты управления качеством. </w:t>
      </w:r>
      <w:r w:rsidRPr="0072293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Управленческое консультирование</w:t>
      </w:r>
      <w:r w:rsidRPr="0072293A">
        <w:rPr>
          <w:rFonts w:ascii="Times New Roman" w:hAnsi="Times New Roman"/>
          <w:sz w:val="24"/>
          <w:szCs w:val="24"/>
          <w:shd w:val="clear" w:color="auto" w:fill="FFFFFF"/>
        </w:rPr>
        <w:t>. 2022; (9):134-144. </w:t>
      </w:r>
      <w:hyperlink r:id="rId29" w:tgtFrame="_blank" w:history="1">
        <w:r w:rsidRPr="0072293A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https://doi.org/10.22394/1726-1139-2022-9-134-144</w:t>
        </w:r>
      </w:hyperlink>
      <w:r w:rsidRPr="0072293A">
        <w:rPr>
          <w:rFonts w:ascii="Times New Roman" w:hAnsi="Times New Roman"/>
          <w:bCs/>
          <w:sz w:val="24"/>
          <w:szCs w:val="24"/>
        </w:rPr>
        <w:t xml:space="preserve"> </w:t>
      </w:r>
    </w:p>
    <w:p w14:paraId="0DC8EFFD" w14:textId="77777777" w:rsidR="0072293A" w:rsidRPr="0072293A" w:rsidRDefault="0072293A" w:rsidP="0072293A">
      <w:pPr>
        <w:pStyle w:val="a9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2293A">
        <w:rPr>
          <w:rFonts w:ascii="Times New Roman" w:hAnsi="Times New Roman"/>
          <w:sz w:val="24"/>
          <w:szCs w:val="24"/>
        </w:rPr>
        <w:t xml:space="preserve">Фарафонова, Т. А. Понятие «медиапроект» и специфика </w:t>
      </w:r>
      <w:proofErr w:type="spellStart"/>
      <w:r w:rsidRPr="0072293A">
        <w:rPr>
          <w:rFonts w:ascii="Times New Roman" w:hAnsi="Times New Roman"/>
          <w:sz w:val="24"/>
          <w:szCs w:val="24"/>
        </w:rPr>
        <w:t>медиапроектирования</w:t>
      </w:r>
      <w:proofErr w:type="spellEnd"/>
      <w:r w:rsidRPr="0072293A">
        <w:rPr>
          <w:rFonts w:ascii="Times New Roman" w:hAnsi="Times New Roman"/>
          <w:sz w:val="24"/>
          <w:szCs w:val="24"/>
        </w:rPr>
        <w:t xml:space="preserve"> / Т. А. Фарафонова. — </w:t>
      </w:r>
      <w:proofErr w:type="gramStart"/>
      <w:r w:rsidRPr="0072293A">
        <w:rPr>
          <w:rFonts w:ascii="Times New Roman" w:hAnsi="Times New Roman"/>
          <w:sz w:val="24"/>
          <w:szCs w:val="24"/>
        </w:rPr>
        <w:t>Текст :</w:t>
      </w:r>
      <w:proofErr w:type="gramEnd"/>
      <w:r w:rsidRPr="0072293A">
        <w:rPr>
          <w:rFonts w:ascii="Times New Roman" w:hAnsi="Times New Roman"/>
          <w:sz w:val="24"/>
          <w:szCs w:val="24"/>
        </w:rPr>
        <w:t xml:space="preserve"> непосредственный // Молодой ученый. — 2022. — № 23 (418). — С. 613-616.</w:t>
      </w:r>
    </w:p>
    <w:p w14:paraId="70AB6D89" w14:textId="77777777" w:rsidR="0072293A" w:rsidRPr="0072293A" w:rsidRDefault="0072293A" w:rsidP="0072293A">
      <w:pPr>
        <w:pStyle w:val="a9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2293A">
        <w:rPr>
          <w:rFonts w:ascii="Times New Roman" w:hAnsi="Times New Roman"/>
          <w:color w:val="000000"/>
          <w:sz w:val="24"/>
          <w:szCs w:val="24"/>
        </w:rPr>
        <w:t xml:space="preserve">Эль-Бакри Т. В. Продюсирование. Кино, телевидение и видеопроекты в интернете. - </w:t>
      </w:r>
      <w:proofErr w:type="gramStart"/>
      <w:r w:rsidRPr="0072293A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Pr="0072293A">
        <w:rPr>
          <w:rFonts w:ascii="Times New Roman" w:hAnsi="Times New Roman"/>
          <w:color w:val="000000"/>
          <w:sz w:val="24"/>
          <w:szCs w:val="24"/>
        </w:rPr>
        <w:t xml:space="preserve"> Аспект Пресс, 2021. - 336 с.</w:t>
      </w:r>
    </w:p>
    <w:p w14:paraId="7B961C8C" w14:textId="77777777" w:rsidR="009004A8" w:rsidRPr="001A6111" w:rsidRDefault="009004A8" w:rsidP="0090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D229C2" w14:textId="77777777" w:rsidR="009004A8" w:rsidRPr="001A6111" w:rsidRDefault="009004A8" w:rsidP="009004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11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Лекции 10-12.</w:t>
      </w:r>
      <w:r w:rsidRPr="001A61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98DDE7" w14:textId="77777777" w:rsidR="00252ABA" w:rsidRPr="00252ABA" w:rsidRDefault="00252ABA" w:rsidP="00252ABA">
      <w:pPr>
        <w:pStyle w:val="Standard"/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spacing w:before="0" w:line="240" w:lineRule="auto"/>
        <w:ind w:firstLine="0"/>
        <w:rPr>
          <w:rStyle w:val="a4"/>
          <w:b w:val="0"/>
          <w:sz w:val="24"/>
          <w:szCs w:val="24"/>
        </w:rPr>
      </w:pPr>
      <w:r w:rsidRPr="00252ABA">
        <w:rPr>
          <w:rStyle w:val="a4"/>
          <w:b w:val="0"/>
          <w:sz w:val="24"/>
          <w:szCs w:val="24"/>
        </w:rPr>
        <w:t>Инфографика в медиапроектах.</w:t>
      </w:r>
    </w:p>
    <w:p w14:paraId="2085CC60" w14:textId="77777777" w:rsidR="00252ABA" w:rsidRPr="00252ABA" w:rsidRDefault="00252ABA" w:rsidP="00252ABA">
      <w:pPr>
        <w:pStyle w:val="Standard"/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spacing w:before="0" w:line="240" w:lineRule="auto"/>
        <w:ind w:firstLine="0"/>
        <w:rPr>
          <w:rStyle w:val="a4"/>
          <w:b w:val="0"/>
          <w:sz w:val="24"/>
          <w:szCs w:val="24"/>
        </w:rPr>
      </w:pPr>
      <w:r w:rsidRPr="00252ABA">
        <w:rPr>
          <w:rStyle w:val="a4"/>
          <w:b w:val="0"/>
          <w:sz w:val="24"/>
          <w:szCs w:val="24"/>
        </w:rPr>
        <w:t>Контент в блоге и социальных сетях с привлечением инфографики.</w:t>
      </w:r>
    </w:p>
    <w:p w14:paraId="47FE301A" w14:textId="77777777" w:rsidR="009004A8" w:rsidRPr="00252ABA" w:rsidRDefault="00252ABA" w:rsidP="00252ABA">
      <w:pPr>
        <w:pStyle w:val="Standard"/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spacing w:before="0" w:line="240" w:lineRule="auto"/>
        <w:ind w:firstLine="0"/>
        <w:rPr>
          <w:b/>
          <w:sz w:val="24"/>
          <w:szCs w:val="24"/>
        </w:rPr>
      </w:pPr>
      <w:r w:rsidRPr="00252ABA">
        <w:rPr>
          <w:rStyle w:val="a4"/>
          <w:b w:val="0"/>
          <w:sz w:val="24"/>
          <w:szCs w:val="24"/>
        </w:rPr>
        <w:t>Популярные сервисы и шаблоны.</w:t>
      </w:r>
    </w:p>
    <w:p w14:paraId="7D883C3E" w14:textId="77777777" w:rsidR="009004A8" w:rsidRPr="001A6111" w:rsidRDefault="009004A8" w:rsidP="009004A8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>Новые платформы.</w:t>
      </w:r>
    </w:p>
    <w:p w14:paraId="6E7C1ED1" w14:textId="77777777" w:rsidR="009004A8" w:rsidRPr="001A6111" w:rsidRDefault="009004A8" w:rsidP="009004A8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>Новые способы производства.</w:t>
      </w:r>
    </w:p>
    <w:p w14:paraId="2AB7215A" w14:textId="77777777" w:rsidR="009004A8" w:rsidRPr="001A6111" w:rsidRDefault="009004A8" w:rsidP="009004A8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6111">
        <w:rPr>
          <w:rFonts w:ascii="Times New Roman" w:hAnsi="Times New Roman"/>
          <w:sz w:val="24"/>
          <w:szCs w:val="24"/>
        </w:rPr>
        <w:t>Процессы демократизации в медиа.</w:t>
      </w:r>
    </w:p>
    <w:p w14:paraId="4E87430D" w14:textId="77777777" w:rsidR="009004A8" w:rsidRPr="001A6111" w:rsidRDefault="009004A8" w:rsidP="009004A8">
      <w:pPr>
        <w:pStyle w:val="a9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41CE5" w14:textId="77777777" w:rsidR="00D65683" w:rsidRPr="00124E48" w:rsidRDefault="00D65683" w:rsidP="00124E48">
      <w:pPr>
        <w:spacing w:after="0" w:line="240" w:lineRule="auto"/>
        <w:ind w:firstLine="35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65683">
        <w:rPr>
          <w:rFonts w:ascii="Times New Roman" w:hAnsi="Times New Roman" w:cs="Times New Roman"/>
          <w:sz w:val="24"/>
          <w:szCs w:val="24"/>
        </w:rPr>
        <w:t>Сегодня мы сталкиваемся с большими объемами данных, которые приходится перерабатывать изо дня в день. Информационные потоки растут с такой скоростью, что человеку становится сложно самостоятельно ориентироваться в них. Отчасти, справиться с этой проблемой помогают медиа. Журналисты, профессионально обрабатывают и преподносят аудитории информацию, используя самые разные инструменты в своей работе. Один из наиболее эффективных инструментов – инфографика. Она структурирует и наглядно представляет аудитории сложные пласты информации. Именно поэтому она стала незаменимым инструментом в самых разных сферах, использующих массовую коммуникацию. Как показывает исследование компании Google, инфографика становится только популярнее. Например, количество запросов в поисковой системе по слову «</w:t>
      </w:r>
      <w:proofErr w:type="spellStart"/>
      <w:r w:rsidRPr="00D65683">
        <w:rPr>
          <w:rFonts w:ascii="Times New Roman" w:hAnsi="Times New Roman" w:cs="Times New Roman"/>
          <w:sz w:val="24"/>
          <w:szCs w:val="24"/>
        </w:rPr>
        <w:t>infographics</w:t>
      </w:r>
      <w:proofErr w:type="spellEnd"/>
      <w:r w:rsidRPr="00D65683">
        <w:rPr>
          <w:rFonts w:ascii="Times New Roman" w:hAnsi="Times New Roman" w:cs="Times New Roman"/>
          <w:sz w:val="24"/>
          <w:szCs w:val="24"/>
        </w:rPr>
        <w:t xml:space="preserve">» выросло </w:t>
      </w:r>
      <w:r>
        <w:rPr>
          <w:rFonts w:ascii="Times New Roman" w:hAnsi="Times New Roman" w:cs="Times New Roman"/>
          <w:sz w:val="24"/>
          <w:szCs w:val="24"/>
        </w:rPr>
        <w:t>в десятки раз за последние годы</w:t>
      </w:r>
      <w:r w:rsidRPr="00D65683">
        <w:rPr>
          <w:rFonts w:ascii="Times New Roman" w:hAnsi="Times New Roman" w:cs="Times New Roman"/>
          <w:sz w:val="24"/>
          <w:szCs w:val="24"/>
        </w:rPr>
        <w:t>. Такая эффективность инфографики оказалось полезной и для медиа. Развитие СМИ привело к широкому распространению интерактивной инфографики. В современных условиях она помогает привлекать новую и новую аудиторию, заинтересовывать ее. Интерактивные элементы позволяют не просто потреблять информацию, но и вступать с ней во взаимодействие. Материалы с интерактивной инфографикой можно отнести к жанрам, обозначаемым термином «</w:t>
      </w:r>
      <w:proofErr w:type="spellStart"/>
      <w:r w:rsidRPr="00124E48">
        <w:rPr>
          <w:rFonts w:ascii="Times New Roman" w:hAnsi="Times New Roman" w:cs="Times New Roman"/>
          <w:sz w:val="24"/>
          <w:szCs w:val="24"/>
        </w:rPr>
        <w:t>инфотейнмент</w:t>
      </w:r>
      <w:proofErr w:type="spellEnd"/>
      <w:r w:rsidRPr="00124E48">
        <w:rPr>
          <w:rFonts w:ascii="Times New Roman" w:hAnsi="Times New Roman" w:cs="Times New Roman"/>
          <w:sz w:val="24"/>
          <w:szCs w:val="24"/>
        </w:rPr>
        <w:t xml:space="preserve">». С одной стороны, они информируют, а с другой развлекают. </w:t>
      </w:r>
    </w:p>
    <w:p w14:paraId="2275487F" w14:textId="77777777" w:rsidR="002648D4" w:rsidRDefault="002648D4" w:rsidP="00124E48">
      <w:pPr>
        <w:spacing w:after="0" w:line="240" w:lineRule="auto"/>
        <w:ind w:firstLine="35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24E48">
        <w:rPr>
          <w:rFonts w:ascii="Times New Roman" w:hAnsi="Times New Roman" w:cs="Times New Roman"/>
          <w:sz w:val="24"/>
          <w:szCs w:val="24"/>
        </w:rPr>
        <w:t>Существует множество определений инфографики, каждый исследователь предлагает свой вариант. Но в большинстве случаев они отличаются только объемом и степенью конкретизации, в целом же определения сходятся. Мы будем опираться на определение Владимира Лаптева: «Инфографика – это область коммуникативного дизайна, в основе которой лежит графическое представление информации, связей, числовых данных и знаний. Используется для быстрой и четкой передачи вербальной информации с формированием связан</w:t>
      </w:r>
      <w:r w:rsidR="00124E48" w:rsidRPr="00124E48">
        <w:rPr>
          <w:rFonts w:ascii="Times New Roman" w:hAnsi="Times New Roman" w:cs="Times New Roman"/>
          <w:sz w:val="24"/>
          <w:szCs w:val="24"/>
        </w:rPr>
        <w:t>ных с ней визуальных образов»</w:t>
      </w:r>
      <w:r w:rsidRPr="00124E48">
        <w:rPr>
          <w:rFonts w:ascii="Times New Roman" w:hAnsi="Times New Roman" w:cs="Times New Roman"/>
          <w:sz w:val="24"/>
          <w:szCs w:val="24"/>
        </w:rPr>
        <w:t>.</w:t>
      </w:r>
    </w:p>
    <w:p w14:paraId="086AF8AC" w14:textId="77777777" w:rsidR="00065BF5" w:rsidRPr="00065BF5" w:rsidRDefault="00065BF5" w:rsidP="00065BF5">
      <w:pPr>
        <w:spacing w:after="0" w:line="240" w:lineRule="auto"/>
        <w:ind w:firstLine="35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65BF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сфере визуализации информации проводятся исследования, делаются прогнозы на будущее, одни тренды сменяют другие. Мода на инфографику продолжает сохраняться. Под инфографикой С. И. Симакова понимает «визуальное представление информации, данных или знаний в виде статических и динамических карт, схем, таблиц, диаграмм и так далее, с помощью которых сложное воспринимается как простое, а абстрактное конкретизируется». Основными «ингредиентами» хорошей инфографики являются: 1) данные; 2) дизайн; 3) </w:t>
      </w:r>
      <w:proofErr w:type="spellStart"/>
      <w:r w:rsidRPr="00065BF5">
        <w:rPr>
          <w:rFonts w:ascii="Times New Roman" w:hAnsi="Times New Roman" w:cs="Times New Roman"/>
          <w:color w:val="000000"/>
          <w:sz w:val="24"/>
          <w:szCs w:val="24"/>
        </w:rPr>
        <w:t>вирусность</w:t>
      </w:r>
      <w:proofErr w:type="spellEnd"/>
      <w:r w:rsidRPr="00065BF5">
        <w:rPr>
          <w:rFonts w:ascii="Times New Roman" w:hAnsi="Times New Roman" w:cs="Times New Roman"/>
          <w:color w:val="000000"/>
          <w:sz w:val="24"/>
          <w:szCs w:val="24"/>
        </w:rPr>
        <w:t xml:space="preserve"> и 4) </w:t>
      </w:r>
      <w:proofErr w:type="spellStart"/>
      <w:r w:rsidRPr="00065BF5">
        <w:rPr>
          <w:rFonts w:ascii="Times New Roman" w:hAnsi="Times New Roman" w:cs="Times New Roman"/>
          <w:color w:val="000000"/>
          <w:sz w:val="24"/>
          <w:szCs w:val="24"/>
        </w:rPr>
        <w:t>сторителлинг</w:t>
      </w:r>
      <w:proofErr w:type="spellEnd"/>
      <w:r w:rsidRPr="00065B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D28B5F" w14:textId="77777777" w:rsidR="009004A8" w:rsidRPr="001A6111" w:rsidRDefault="00D65683" w:rsidP="00065BF5">
      <w:pPr>
        <w:spacing w:after="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F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004A8" w:rsidRPr="00065BF5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первый план коммуникаций в Интернете выходят социальные сети, и современный маркетинг постепенно переходит в онлайн-пространство. Маркетинговая задача остается, по сути, той же, что и в рамках традиционного маркетинга: привлекать потенциальных клиентов, развивать осведомленность о бренде, побуждать потребителя к использованию продукта и/или услуги. Традиционные маркетинговые инструменты, в прошлом надежно служившие в деле распространения осведомленности о продукте компании, постепенно теряют эффективность, но социальные сети позволяют компаниям как никогда эффективно поддерживать</w:t>
      </w:r>
      <w:r w:rsidR="009004A8"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со всеми категориями потребителей.</w:t>
      </w:r>
    </w:p>
    <w:p w14:paraId="4A39676B" w14:textId="77777777" w:rsidR="009004A8" w:rsidRPr="001A6111" w:rsidRDefault="009004A8" w:rsidP="009004A8">
      <w:pPr>
        <w:spacing w:before="150" w:after="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дает возможность как обращения к профессионалам для продвижения товаров/услуг, так и самостоятельных вариантов. Для этого существует множество бесплатных инструментов, которые просчитывают плотность ключевых фраз на странице, получают статистику любого рода относительно сайтов конкурентов, находят географическое положение любого реально-существующего IP адреса или домена, анализируют обратные ссылки, что показывает, на скольких сайтах есть ссылки на </w:t>
      </w:r>
      <w:proofErr w:type="spellStart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вебресурс</w:t>
      </w:r>
      <w:proofErr w:type="spellEnd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примеру, «Статистика ключевых слов» от «Яндекса» показывает частотность употребления искомых или фраз в данной поисковой системе, которая, как уже было сказано, является самой популярной в Рунете. Сервис «Постоянных обратных ссылок» </w:t>
      </w:r>
      <w:proofErr w:type="spellStart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backlinker</w:t>
      </w:r>
      <w:proofErr w:type="spellEnd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беклинк</w:t>
      </w:r>
      <w:proofErr w:type="spellEnd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предлагает разместить вручную естественные </w:t>
      </w:r>
      <w:proofErr w:type="spellStart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беклинки</w:t>
      </w:r>
      <w:proofErr w:type="spellEnd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страницу по всему Интернету: в каталогах, пресс-релизах, форумах, блогах, комментариях. Еще один способ продвижения - отправление сообщений, ответов, объявлений со ссылками на блог на форумах, в социальных сетях, в комментариях на других блогах. Но самый действенный способ, приносящий самые высокие позиции в поисковиках, - это написание интересных статей, на которые посетители сами будут делать ссылки со своих ресурсов. </w:t>
      </w:r>
    </w:p>
    <w:p w14:paraId="17415EA6" w14:textId="77777777" w:rsidR="009004A8" w:rsidRPr="001A6111" w:rsidRDefault="009004A8" w:rsidP="009004A8">
      <w:pPr>
        <w:spacing w:before="150" w:after="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Типичный блог представляет собой сочетание текстовых материалов, изображений и ссылок на другие блоги, на интернет-страницы, имеющие отношение к его тематике. При этом все блоги являются частью более широкой сети социальных медиа. </w:t>
      </w:r>
      <w:proofErr w:type="gramStart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</w:t>
      </w:r>
      <w:proofErr w:type="gramEnd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существуют коллективные сетевые дневники, так называемые сообщества. В какой-то степени </w:t>
      </w:r>
      <w:proofErr w:type="spellStart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блоговое</w:t>
      </w:r>
      <w:proofErr w:type="spellEnd"/>
      <w:r w:rsidRPr="001A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сообщество близко к понятию электронного сообщества, между ними нет принципиальной разницы.</w:t>
      </w:r>
    </w:p>
    <w:p w14:paraId="41D8B390" w14:textId="77777777" w:rsidR="009004A8" w:rsidRPr="001A6111" w:rsidRDefault="009004A8" w:rsidP="009004A8">
      <w:pPr>
        <w:spacing w:before="150" w:after="0" w:line="240" w:lineRule="auto"/>
        <w:ind w:firstLine="36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 xml:space="preserve">Twitter в последнее время становится все более популярным даже среди издательских компаний, например: такие крупные издательства, как «Эксмо» и «АСТ», «ЮРАЙТ» (книги для профессионалов, новейшие переводные издания), глянцевый еженедельник о звездах </w:t>
      </w:r>
      <w:proofErr w:type="gramStart"/>
      <w:r w:rsidRPr="001A6111">
        <w:rPr>
          <w:rFonts w:ascii="Times New Roman" w:hAnsi="Times New Roman" w:cs="Times New Roman"/>
          <w:sz w:val="24"/>
          <w:szCs w:val="24"/>
        </w:rPr>
        <w:t>Hello!,</w:t>
      </w:r>
      <w:proofErr w:type="gramEnd"/>
      <w:r w:rsidRPr="001A6111">
        <w:rPr>
          <w:rFonts w:ascii="Times New Roman" w:hAnsi="Times New Roman" w:cs="Times New Roman"/>
          <w:sz w:val="24"/>
          <w:szCs w:val="24"/>
        </w:rPr>
        <w:t xml:space="preserve"> «Компьютерра», Esquire (более 10 тысяч </w:t>
      </w:r>
      <w:proofErr w:type="spellStart"/>
      <w:r w:rsidRPr="001A6111">
        <w:rPr>
          <w:rFonts w:ascii="Times New Roman" w:hAnsi="Times New Roman" w:cs="Times New Roman"/>
          <w:sz w:val="24"/>
          <w:szCs w:val="24"/>
        </w:rPr>
        <w:t>фоллове</w:t>
      </w:r>
      <w:proofErr w:type="spellEnd"/>
      <w:r w:rsidRPr="001A6111">
        <w:rPr>
          <w:rFonts w:ascii="Times New Roman" w:hAnsi="Times New Roman" w:cs="Times New Roman"/>
          <w:sz w:val="24"/>
          <w:szCs w:val="24"/>
        </w:rPr>
        <w:t xml:space="preserve">-ров), сообщество «Сноб», интернет-магазин </w:t>
      </w:r>
      <w:proofErr w:type="spellStart"/>
      <w:r w:rsidRPr="001A6111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1A6111">
        <w:rPr>
          <w:rFonts w:ascii="Times New Roman" w:hAnsi="Times New Roman" w:cs="Times New Roman"/>
          <w:sz w:val="24"/>
          <w:szCs w:val="24"/>
        </w:rPr>
        <w:t xml:space="preserve"> и многие другие. Esquire наполняет свою страницу в основном короткими заголовками и ссылками на статьи со своего сайта и ссылками на видео с видеохостинга </w:t>
      </w:r>
      <w:proofErr w:type="spellStart"/>
      <w:r w:rsidRPr="001A6111">
        <w:rPr>
          <w:rFonts w:ascii="Times New Roman" w:hAnsi="Times New Roman" w:cs="Times New Roman"/>
          <w:sz w:val="24"/>
          <w:szCs w:val="24"/>
        </w:rPr>
        <w:t>vimeo</w:t>
      </w:r>
      <w:proofErr w:type="spellEnd"/>
      <w:r w:rsidRPr="001A6111">
        <w:rPr>
          <w:rFonts w:ascii="Times New Roman" w:hAnsi="Times New Roman" w:cs="Times New Roman"/>
          <w:sz w:val="24"/>
          <w:szCs w:val="24"/>
        </w:rPr>
        <w:t xml:space="preserve">. «Эксмо» пишет о встречах с писателями и акциях. </w:t>
      </w:r>
      <w:proofErr w:type="spellStart"/>
      <w:r w:rsidRPr="001A6111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1A6111">
        <w:rPr>
          <w:rFonts w:ascii="Times New Roman" w:hAnsi="Times New Roman" w:cs="Times New Roman"/>
          <w:sz w:val="24"/>
          <w:szCs w:val="24"/>
        </w:rPr>
        <w:t xml:space="preserve"> публикует новинки магазина, объявления о скидках, конкурсах. Обновление происходит часто, по несколько сообщений в день, поскольку среди главных преимуществ Twitter - оперативность передачи информации, постоянно растущую популярность, возможность быстро реагировать на события, доступность (достаточно иметь под рукой телефон). Это крайне эффективный способ распространения идей, информации и контента, происходит это мгновенно, охват может быть невероятно большим.</w:t>
      </w:r>
    </w:p>
    <w:p w14:paraId="316D6A10" w14:textId="77777777" w:rsidR="009004A8" w:rsidRPr="001A6111" w:rsidRDefault="009004A8" w:rsidP="009004A8">
      <w:pPr>
        <w:spacing w:before="150" w:after="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11">
        <w:rPr>
          <w:rFonts w:ascii="Times New Roman" w:hAnsi="Times New Roman" w:cs="Times New Roman"/>
          <w:sz w:val="24"/>
          <w:szCs w:val="24"/>
        </w:rPr>
        <w:lastRenderedPageBreak/>
        <w:t>Социальные объединения - это онлайновые сообщества, которые объединяют зарегистрировавшихся участников и позволяют им общаться друг с другом на почве общих интересов. Большей частью контент в социальных объединениях создается самими пользователями, хотя он может содержать и материал, произведенный профессионалами или экспертами. Помимо YouTube к категории хорошо известных социальных объединений относят MySpace, Facebook, Flickr, Last.fm.</w:t>
      </w:r>
    </w:p>
    <w:p w14:paraId="4D8ABDFB" w14:textId="77777777" w:rsidR="009004A8" w:rsidRPr="003627FD" w:rsidRDefault="009004A8" w:rsidP="009004A8">
      <w:pPr>
        <w:spacing w:before="15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Vkontakte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привлекателен для компаний, желающих продвигать свой бренд. Впрочем, не только он, но и все социальные объединения, так или иначе, задействованы у многих фирм. Примерами, близкими к издательской сфере деятельности, можно назвать газету «Ведомости», которая создала свою группу на сервисах </w:t>
      </w: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Vkontakte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Facebook, журнал «Домашний очаг» (присутствующая только на сайте </w:t>
      </w: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Vkontakte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журналы COSMOPOLITAN и Esquire, представленные на «Одноклассники», Facebook, </w:t>
      </w: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Vkontakte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YouTube, </w:t>
      </w: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Vimeo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</w:t>
      </w:r>
      <w:proofErr w:type="gramEnd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«АСТ», книжный клуб-магазин «Гиперон», «Новая газета» на сервисах Facebook и </w:t>
      </w: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Vkontakte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книжный магазин «Порядок Слов», журнал Yes, журнал «Психология».</w:t>
      </w:r>
    </w:p>
    <w:p w14:paraId="5EA71BAD" w14:textId="77777777" w:rsidR="009004A8" w:rsidRPr="003627FD" w:rsidRDefault="009004A8" w:rsidP="009004A8">
      <w:pPr>
        <w:spacing w:before="15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продвижения достаточно проста: определение целей и целевой аудитории, поиск читателей, создание группы (канала), наполнение контента, поиск групп-друзей и - самое важное - ведение диалога. Поиск в таких социальных объединениях, как </w:t>
      </w: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Vkontakte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помощью встроенных в сервис инструментов, позволяющих найти подходящего человека по интересам, по географическому положению, по возрасту, по полу. Базой для общения служит группа, которая наполняется подходящим контентом: аудио, видео, графика, текст, ссылки на группы друзей, близкие по тематике, и на другие представительства компании в Сети.</w:t>
      </w:r>
    </w:p>
    <w:p w14:paraId="4BDD9F5A" w14:textId="77777777" w:rsidR="009004A8" w:rsidRPr="003627FD" w:rsidRDefault="009004A8" w:rsidP="009004A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 стоит отметить такие социальные объединения, как фотохостинги и видеохостинги. Они воспринимаются компаниями скорее как дополнительный способ привлечь клиентов. Такие сервисы в большинстве своем нетребовательны в плане материальных затрат, но расширяют возможность увлечь пользователя. Из всех фотохостингов Flickr один из лидеров по популярности среди всех прочих сайтов подобного рода. Практически каждые 2-3 минуты на данный сервис закачивается несколько тысяч новых фотографий. Среди других популярных фотохостингов можно назвать </w:t>
      </w: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fishup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03721EE" w14:textId="77777777" w:rsidR="009004A8" w:rsidRPr="003627FD" w:rsidRDefault="009004A8" w:rsidP="009004A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fotki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flamber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Яндекс.Фотки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>photoshare</w:t>
      </w:r>
      <w:proofErr w:type="spellEnd"/>
      <w:r w:rsidRPr="0036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</w:t>
      </w:r>
    </w:p>
    <w:p w14:paraId="2E1D5FF5" w14:textId="77777777" w:rsidR="009004A8" w:rsidRPr="001A6111" w:rsidRDefault="009004A8" w:rsidP="0090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F71232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6111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14:paraId="1C81D9FD" w14:textId="77777777" w:rsidR="009004A8" w:rsidRPr="006A1E60" w:rsidRDefault="009004A8" w:rsidP="006A1E60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E60">
        <w:rPr>
          <w:rFonts w:ascii="Times New Roman" w:hAnsi="Times New Roman"/>
          <w:sz w:val="24"/>
          <w:szCs w:val="24"/>
        </w:rPr>
        <w:t>Дайте представление о интернет-платформах, возможностях и перспективах.</w:t>
      </w:r>
    </w:p>
    <w:p w14:paraId="3C947FE0" w14:textId="77777777" w:rsidR="006A1E60" w:rsidRDefault="006A1E60" w:rsidP="006A1E60">
      <w:pPr>
        <w:pStyle w:val="Standard"/>
        <w:widowControl w:val="0"/>
        <w:numPr>
          <w:ilvl w:val="0"/>
          <w:numId w:val="39"/>
        </w:numPr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Оцените роль инфографики в медиапроектах.</w:t>
      </w:r>
    </w:p>
    <w:p w14:paraId="27FA7A5C" w14:textId="77777777" w:rsidR="009004A8" w:rsidRPr="001A6111" w:rsidRDefault="009004A8" w:rsidP="006A1E60">
      <w:pPr>
        <w:pStyle w:val="Standard"/>
        <w:widowControl w:val="0"/>
        <w:numPr>
          <w:ilvl w:val="0"/>
          <w:numId w:val="39"/>
        </w:numPr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spacing w:before="0" w:line="240" w:lineRule="auto"/>
        <w:rPr>
          <w:sz w:val="24"/>
          <w:szCs w:val="24"/>
        </w:rPr>
      </w:pPr>
      <w:r w:rsidRPr="001A6111">
        <w:rPr>
          <w:sz w:val="24"/>
          <w:szCs w:val="24"/>
        </w:rPr>
        <w:t xml:space="preserve">Объясните. как массовое сотрудничество на разных </w:t>
      </w:r>
      <w:proofErr w:type="spellStart"/>
      <w:r w:rsidRPr="001A6111">
        <w:rPr>
          <w:sz w:val="24"/>
          <w:szCs w:val="24"/>
        </w:rPr>
        <w:t>медиаплатформах</w:t>
      </w:r>
      <w:proofErr w:type="spellEnd"/>
      <w:r w:rsidRPr="001A6111">
        <w:rPr>
          <w:sz w:val="24"/>
          <w:szCs w:val="24"/>
        </w:rPr>
        <w:t xml:space="preserve"> изменяет мир.</w:t>
      </w:r>
    </w:p>
    <w:p w14:paraId="4F34E7EC" w14:textId="77777777" w:rsidR="009004A8" w:rsidRPr="001A6111" w:rsidRDefault="009004A8" w:rsidP="006A1E60">
      <w:pPr>
        <w:pStyle w:val="a6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6111">
        <w:rPr>
          <w:rFonts w:ascii="Times New Roman" w:hAnsi="Times New Roman" w:cs="Times New Roman"/>
          <w:sz w:val="24"/>
          <w:szCs w:val="24"/>
        </w:rPr>
        <w:t>Выделите о</w:t>
      </w:r>
      <w:r w:rsidRPr="001A6111">
        <w:rPr>
          <w:rFonts w:ascii="Times New Roman" w:hAnsi="Times New Roman" w:cs="Times New Roman"/>
          <w:sz w:val="24"/>
          <w:szCs w:val="24"/>
          <w:lang w:val="kk-KZ"/>
        </w:rPr>
        <w:t>сновные признаки викиномики. Новый взгляд на управление проектами.</w:t>
      </w:r>
    </w:p>
    <w:p w14:paraId="3BB23408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82F4F1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14:paraId="40FB99D1" w14:textId="77777777" w:rsidR="00AD5593" w:rsidRPr="005B4122" w:rsidRDefault="00AD5593" w:rsidP="00315808">
      <w:pPr>
        <w:pStyle w:val="a9"/>
        <w:numPr>
          <w:ilvl w:val="0"/>
          <w:numId w:val="34"/>
        </w:numPr>
        <w:ind w:left="360"/>
        <w:rPr>
          <w:rFonts w:ascii="Times New Roman" w:hAnsi="Times New Roman"/>
          <w:sz w:val="24"/>
          <w:szCs w:val="24"/>
        </w:rPr>
      </w:pPr>
      <w:r w:rsidRPr="005B4122">
        <w:rPr>
          <w:rFonts w:ascii="Times New Roman" w:hAnsi="Times New Roman"/>
          <w:sz w:val="24"/>
          <w:szCs w:val="24"/>
        </w:rPr>
        <w:t>Бергер А. Видеть – значит верить. Введение в зрительную коммуникацию. 2-е издание. М., 2005</w:t>
      </w:r>
      <w:r w:rsidR="00C1388C">
        <w:rPr>
          <w:rFonts w:ascii="Times New Roman" w:hAnsi="Times New Roman"/>
          <w:sz w:val="24"/>
          <w:szCs w:val="24"/>
        </w:rPr>
        <w:t>.</w:t>
      </w:r>
      <w:r w:rsidRPr="005B4122">
        <w:rPr>
          <w:rFonts w:ascii="Times New Roman" w:hAnsi="Times New Roman"/>
          <w:sz w:val="24"/>
          <w:szCs w:val="24"/>
        </w:rPr>
        <w:t xml:space="preserve"> </w:t>
      </w:r>
    </w:p>
    <w:p w14:paraId="0F48BFB8" w14:textId="77777777" w:rsidR="00AD5593" w:rsidRPr="005B4122" w:rsidRDefault="00AD5593" w:rsidP="00315808">
      <w:pPr>
        <w:pStyle w:val="a9"/>
        <w:numPr>
          <w:ilvl w:val="0"/>
          <w:numId w:val="34"/>
        </w:numPr>
        <w:ind w:left="360"/>
        <w:rPr>
          <w:rFonts w:ascii="Times New Roman" w:hAnsi="Times New Roman"/>
          <w:sz w:val="24"/>
          <w:szCs w:val="24"/>
        </w:rPr>
      </w:pPr>
      <w:r w:rsidRPr="005B4122">
        <w:rPr>
          <w:rFonts w:ascii="Times New Roman" w:hAnsi="Times New Roman"/>
          <w:sz w:val="24"/>
          <w:szCs w:val="24"/>
        </w:rPr>
        <w:t>Лаптев В. В. Инфографика: основные понятия и определения // Научно-технические ведомости СПбГПУ. Гуманитарные и общественные науки. СПб., 2013</w:t>
      </w:r>
      <w:r w:rsidR="00C1388C">
        <w:rPr>
          <w:rFonts w:ascii="Times New Roman" w:hAnsi="Times New Roman"/>
          <w:sz w:val="24"/>
          <w:szCs w:val="24"/>
        </w:rPr>
        <w:t>.</w:t>
      </w:r>
      <w:r w:rsidRPr="005B4122">
        <w:rPr>
          <w:rFonts w:ascii="Times New Roman" w:hAnsi="Times New Roman"/>
          <w:sz w:val="24"/>
          <w:szCs w:val="24"/>
        </w:rPr>
        <w:t xml:space="preserve"> </w:t>
      </w:r>
    </w:p>
    <w:p w14:paraId="74EFB2AF" w14:textId="77777777" w:rsidR="00AD5593" w:rsidRPr="005B4122" w:rsidRDefault="00AD5593" w:rsidP="00315808">
      <w:pPr>
        <w:pStyle w:val="a9"/>
        <w:numPr>
          <w:ilvl w:val="0"/>
          <w:numId w:val="34"/>
        </w:numPr>
        <w:ind w:left="360"/>
        <w:rPr>
          <w:rFonts w:ascii="Times New Roman" w:hAnsi="Times New Roman"/>
          <w:sz w:val="24"/>
          <w:szCs w:val="24"/>
        </w:rPr>
      </w:pPr>
      <w:r w:rsidRPr="005B4122">
        <w:rPr>
          <w:rFonts w:ascii="Times New Roman" w:hAnsi="Times New Roman"/>
          <w:sz w:val="24"/>
          <w:szCs w:val="24"/>
        </w:rPr>
        <w:t xml:space="preserve">Лаптев В. В. Изобразительная статистика. Введение в инфографику. СПб., 2012 </w:t>
      </w:r>
    </w:p>
    <w:p w14:paraId="2AA6D04C" w14:textId="77777777" w:rsidR="00315808" w:rsidRPr="005B4122" w:rsidRDefault="00315808" w:rsidP="00315808">
      <w:pPr>
        <w:pStyle w:val="a9"/>
        <w:numPr>
          <w:ilvl w:val="0"/>
          <w:numId w:val="34"/>
        </w:numPr>
        <w:ind w:left="360"/>
        <w:rPr>
          <w:rFonts w:ascii="Times New Roman" w:hAnsi="Times New Roman"/>
          <w:sz w:val="24"/>
          <w:szCs w:val="24"/>
        </w:rPr>
      </w:pPr>
      <w:r w:rsidRPr="005B4122">
        <w:rPr>
          <w:rFonts w:ascii="Times New Roman" w:hAnsi="Times New Roman"/>
          <w:sz w:val="24"/>
          <w:szCs w:val="24"/>
        </w:rPr>
        <w:t xml:space="preserve">Никишин, И. В. Медиапроект: понятие, типы, жизненный цикл / И. В. Никишин. — </w:t>
      </w:r>
      <w:proofErr w:type="gramStart"/>
      <w:r w:rsidRPr="005B4122">
        <w:rPr>
          <w:rFonts w:ascii="Times New Roman" w:hAnsi="Times New Roman"/>
          <w:sz w:val="24"/>
          <w:szCs w:val="24"/>
        </w:rPr>
        <w:t>Текст :</w:t>
      </w:r>
      <w:proofErr w:type="gramEnd"/>
      <w:r w:rsidRPr="005B4122">
        <w:rPr>
          <w:rFonts w:ascii="Times New Roman" w:hAnsi="Times New Roman"/>
          <w:sz w:val="24"/>
          <w:szCs w:val="24"/>
        </w:rPr>
        <w:t xml:space="preserve"> непосредственный // Молодой ученый. — 2019. — № 24 (262). — С. 478-481.</w:t>
      </w:r>
    </w:p>
    <w:p w14:paraId="5C91BCAA" w14:textId="77777777" w:rsidR="00315808" w:rsidRPr="005B4122" w:rsidRDefault="00315808" w:rsidP="00315808">
      <w:pPr>
        <w:pStyle w:val="a9"/>
        <w:numPr>
          <w:ilvl w:val="0"/>
          <w:numId w:val="34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B4122">
        <w:rPr>
          <w:rFonts w:ascii="Times New Roman" w:hAnsi="Times New Roman"/>
          <w:sz w:val="24"/>
          <w:szCs w:val="24"/>
          <w:shd w:val="clear" w:color="auto" w:fill="FFFFFF"/>
        </w:rPr>
        <w:t>Плотников В.А., Шамина О.А. Медиапроект: понятие, особенности, аспекты управления качеством. </w:t>
      </w:r>
      <w:r w:rsidRPr="005B412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Управленческое консультирование</w:t>
      </w:r>
      <w:r w:rsidRPr="005B4122">
        <w:rPr>
          <w:rFonts w:ascii="Times New Roman" w:hAnsi="Times New Roman"/>
          <w:sz w:val="24"/>
          <w:szCs w:val="24"/>
          <w:shd w:val="clear" w:color="auto" w:fill="FFFFFF"/>
        </w:rPr>
        <w:t>. 2022; (9):134-144. </w:t>
      </w:r>
      <w:hyperlink r:id="rId30" w:tgtFrame="_blank" w:history="1">
        <w:r w:rsidRPr="005B4122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https://doi.org/10.22394/1726-1139-2022-9-134-144</w:t>
        </w:r>
      </w:hyperlink>
      <w:r w:rsidRPr="005B4122">
        <w:rPr>
          <w:rFonts w:ascii="Times New Roman" w:hAnsi="Times New Roman"/>
          <w:bCs/>
          <w:sz w:val="24"/>
          <w:szCs w:val="24"/>
        </w:rPr>
        <w:t xml:space="preserve"> </w:t>
      </w:r>
    </w:p>
    <w:p w14:paraId="5DFFA36B" w14:textId="77777777" w:rsidR="00315808" w:rsidRPr="00315808" w:rsidRDefault="00315808" w:rsidP="00315808">
      <w:pPr>
        <w:pStyle w:val="a9"/>
        <w:numPr>
          <w:ilvl w:val="0"/>
          <w:numId w:val="34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B4122">
        <w:rPr>
          <w:rFonts w:ascii="Times New Roman" w:hAnsi="Times New Roman"/>
          <w:sz w:val="24"/>
          <w:szCs w:val="24"/>
        </w:rPr>
        <w:lastRenderedPageBreak/>
        <w:t xml:space="preserve">Фарафонова, Т. А. Понятие «медиапроект» и специфика </w:t>
      </w:r>
      <w:proofErr w:type="spellStart"/>
      <w:r w:rsidRPr="005B4122">
        <w:rPr>
          <w:rFonts w:ascii="Times New Roman" w:hAnsi="Times New Roman"/>
          <w:sz w:val="24"/>
          <w:szCs w:val="24"/>
        </w:rPr>
        <w:t>медиапроектирования</w:t>
      </w:r>
      <w:proofErr w:type="spellEnd"/>
      <w:r w:rsidRPr="005B4122">
        <w:rPr>
          <w:rFonts w:ascii="Times New Roman" w:hAnsi="Times New Roman"/>
          <w:sz w:val="24"/>
          <w:szCs w:val="24"/>
        </w:rPr>
        <w:t xml:space="preserve"> / Т. А.</w:t>
      </w:r>
      <w:r w:rsidRPr="00315808">
        <w:rPr>
          <w:rFonts w:ascii="Times New Roman" w:hAnsi="Times New Roman"/>
          <w:sz w:val="24"/>
          <w:szCs w:val="24"/>
        </w:rPr>
        <w:t xml:space="preserve"> Фарафонова. — </w:t>
      </w:r>
      <w:proofErr w:type="gramStart"/>
      <w:r w:rsidRPr="00315808">
        <w:rPr>
          <w:rFonts w:ascii="Times New Roman" w:hAnsi="Times New Roman"/>
          <w:sz w:val="24"/>
          <w:szCs w:val="24"/>
        </w:rPr>
        <w:t>Текст :</w:t>
      </w:r>
      <w:proofErr w:type="gramEnd"/>
      <w:r w:rsidRPr="00315808">
        <w:rPr>
          <w:rFonts w:ascii="Times New Roman" w:hAnsi="Times New Roman"/>
          <w:sz w:val="24"/>
          <w:szCs w:val="24"/>
        </w:rPr>
        <w:t xml:space="preserve"> непосредственный // Молодой ученый. — 2022. — № 23 (418). — С. 613-616.</w:t>
      </w:r>
    </w:p>
    <w:p w14:paraId="332D1BA9" w14:textId="77777777" w:rsidR="00315808" w:rsidRPr="00315808" w:rsidRDefault="00315808" w:rsidP="00315808">
      <w:pPr>
        <w:pStyle w:val="a9"/>
        <w:numPr>
          <w:ilvl w:val="0"/>
          <w:numId w:val="34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15808">
        <w:rPr>
          <w:rFonts w:ascii="Times New Roman" w:hAnsi="Times New Roman"/>
          <w:color w:val="000000"/>
          <w:sz w:val="24"/>
          <w:szCs w:val="24"/>
        </w:rPr>
        <w:t xml:space="preserve">Эль-Бакри Т. В. Продюсирование. Кино, телевидение и видеопроекты в интернете. - </w:t>
      </w:r>
      <w:proofErr w:type="gramStart"/>
      <w:r w:rsidRPr="00315808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Pr="00315808">
        <w:rPr>
          <w:rFonts w:ascii="Times New Roman" w:hAnsi="Times New Roman"/>
          <w:color w:val="000000"/>
          <w:sz w:val="24"/>
          <w:szCs w:val="24"/>
        </w:rPr>
        <w:t xml:space="preserve"> Аспект Пресс, 2021. - 336 с.</w:t>
      </w:r>
    </w:p>
    <w:p w14:paraId="648AE96D" w14:textId="77777777" w:rsidR="009004A8" w:rsidRPr="001A6111" w:rsidRDefault="009004A8" w:rsidP="00315808">
      <w:pPr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4029DBEE" w14:textId="77777777" w:rsidR="009004A8" w:rsidRPr="001A6111" w:rsidRDefault="009004A8" w:rsidP="0090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E7116E" w14:textId="77777777" w:rsidR="009004A8" w:rsidRPr="001A6111" w:rsidRDefault="009004A8" w:rsidP="009004A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611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Лекции 13-15 </w:t>
      </w:r>
    </w:p>
    <w:p w14:paraId="5B9465E0" w14:textId="77777777" w:rsidR="00E35ED4" w:rsidRPr="00E35ED4" w:rsidRDefault="00E35ED4" w:rsidP="00E35ED4">
      <w:pPr>
        <w:pStyle w:val="Standard"/>
        <w:spacing w:before="0" w:line="240" w:lineRule="auto"/>
        <w:ind w:firstLine="0"/>
        <w:rPr>
          <w:sz w:val="24"/>
          <w:szCs w:val="24"/>
        </w:rPr>
      </w:pPr>
      <w:r w:rsidRPr="00E35ED4">
        <w:rPr>
          <w:sz w:val="24"/>
          <w:szCs w:val="24"/>
          <w:lang w:val="kk-KZ"/>
        </w:rPr>
        <w:t>Отечественный и зарубежный опыт управления медиапроектами.</w:t>
      </w:r>
    </w:p>
    <w:p w14:paraId="67153610" w14:textId="77777777" w:rsidR="00E35ED4" w:rsidRPr="00E35ED4" w:rsidRDefault="00E35ED4" w:rsidP="00E35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D4">
        <w:rPr>
          <w:rFonts w:ascii="Times New Roman" w:hAnsi="Times New Roman" w:cs="Times New Roman"/>
          <w:sz w:val="24"/>
          <w:szCs w:val="24"/>
        </w:rPr>
        <w:t xml:space="preserve">Видеоролики на </w:t>
      </w:r>
      <w:proofErr w:type="spellStart"/>
      <w:r w:rsidRPr="00E35ED4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E35E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C7EF09" w14:textId="77777777" w:rsidR="00E35ED4" w:rsidRPr="00E35ED4" w:rsidRDefault="00E35ED4" w:rsidP="00E35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ED4">
        <w:rPr>
          <w:rFonts w:ascii="Times New Roman" w:hAnsi="Times New Roman" w:cs="Times New Roman"/>
          <w:sz w:val="24"/>
          <w:szCs w:val="24"/>
        </w:rPr>
        <w:t>Дизайнерские выставки как медиапроекты.</w:t>
      </w:r>
    </w:p>
    <w:p w14:paraId="182A0357" w14:textId="77777777" w:rsidR="009004A8" w:rsidRPr="00E35ED4" w:rsidRDefault="009004A8" w:rsidP="009004A8">
      <w:pPr>
        <w:pStyle w:val="Standard"/>
        <w:spacing w:before="0" w:line="240" w:lineRule="auto"/>
        <w:ind w:firstLine="0"/>
        <w:rPr>
          <w:b/>
          <w:sz w:val="24"/>
          <w:szCs w:val="24"/>
          <w:shd w:val="clear" w:color="auto" w:fill="FFFFFF"/>
        </w:rPr>
      </w:pPr>
    </w:p>
    <w:p w14:paraId="1ECED6A2" w14:textId="77777777" w:rsidR="009004A8" w:rsidRPr="001A6111" w:rsidRDefault="009004A8" w:rsidP="009004A8">
      <w:pPr>
        <w:pStyle w:val="Standard"/>
        <w:numPr>
          <w:ilvl w:val="0"/>
          <w:numId w:val="9"/>
        </w:numPr>
        <w:spacing w:before="0" w:line="240" w:lineRule="auto"/>
        <w:rPr>
          <w:sz w:val="24"/>
          <w:szCs w:val="24"/>
        </w:rPr>
      </w:pPr>
      <w:r w:rsidRPr="001A6111">
        <w:rPr>
          <w:sz w:val="24"/>
          <w:szCs w:val="24"/>
          <w:shd w:val="clear" w:color="auto" w:fill="FFFFFF"/>
        </w:rPr>
        <w:t xml:space="preserve">Изучение современных моделей </w:t>
      </w:r>
      <w:r w:rsidR="008E0AE1">
        <w:rPr>
          <w:sz w:val="24"/>
          <w:szCs w:val="24"/>
          <w:shd w:val="clear" w:color="auto" w:fill="FFFFFF"/>
        </w:rPr>
        <w:t>управления проектами</w:t>
      </w:r>
      <w:r w:rsidRPr="001A6111">
        <w:rPr>
          <w:sz w:val="24"/>
          <w:szCs w:val="24"/>
          <w:shd w:val="clear" w:color="auto" w:fill="FFFFFF"/>
        </w:rPr>
        <w:t>. Цифровая культура.</w:t>
      </w:r>
    </w:p>
    <w:p w14:paraId="000CB6E8" w14:textId="77777777" w:rsidR="009004A8" w:rsidRPr="00816F48" w:rsidRDefault="009004A8" w:rsidP="009004A8">
      <w:pPr>
        <w:pStyle w:val="Standard"/>
        <w:numPr>
          <w:ilvl w:val="0"/>
          <w:numId w:val="9"/>
        </w:numPr>
        <w:spacing w:before="0" w:line="240" w:lineRule="auto"/>
        <w:rPr>
          <w:sz w:val="24"/>
          <w:szCs w:val="24"/>
        </w:rPr>
      </w:pPr>
      <w:r w:rsidRPr="001A6111">
        <w:rPr>
          <w:sz w:val="24"/>
          <w:szCs w:val="24"/>
          <w:shd w:val="clear" w:color="auto" w:fill="FFFFFF"/>
        </w:rPr>
        <w:t xml:space="preserve">Современные </w:t>
      </w:r>
      <w:r w:rsidR="00816F48">
        <w:rPr>
          <w:sz w:val="24"/>
          <w:szCs w:val="24"/>
          <w:shd w:val="clear" w:color="auto" w:fill="FFFFFF"/>
        </w:rPr>
        <w:t>видеоматериалы</w:t>
      </w:r>
      <w:r w:rsidRPr="001A6111">
        <w:rPr>
          <w:sz w:val="24"/>
          <w:szCs w:val="24"/>
          <w:shd w:val="clear" w:color="auto" w:fill="FFFFFF"/>
        </w:rPr>
        <w:t>.</w:t>
      </w:r>
    </w:p>
    <w:p w14:paraId="02D1A2A6" w14:textId="77777777" w:rsidR="00816F48" w:rsidRPr="001A6111" w:rsidRDefault="00816F48" w:rsidP="009004A8">
      <w:pPr>
        <w:pStyle w:val="Standard"/>
        <w:numPr>
          <w:ilvl w:val="0"/>
          <w:numId w:val="9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Роль выставок</w:t>
      </w:r>
      <w:r w:rsidR="00061CB8">
        <w:rPr>
          <w:sz w:val="24"/>
          <w:szCs w:val="24"/>
          <w:shd w:val="clear" w:color="auto" w:fill="FFFFFF"/>
        </w:rPr>
        <w:t xml:space="preserve"> для дизайнеров</w:t>
      </w:r>
      <w:r>
        <w:rPr>
          <w:sz w:val="24"/>
          <w:szCs w:val="24"/>
          <w:shd w:val="clear" w:color="auto" w:fill="FFFFFF"/>
        </w:rPr>
        <w:t>.</w:t>
      </w:r>
    </w:p>
    <w:p w14:paraId="3F596EE8" w14:textId="77777777" w:rsidR="009004A8" w:rsidRPr="001A6111" w:rsidRDefault="009004A8" w:rsidP="009004A8">
      <w:pPr>
        <w:pStyle w:val="Standard"/>
        <w:numPr>
          <w:ilvl w:val="0"/>
          <w:numId w:val="9"/>
        </w:numPr>
        <w:spacing w:before="0" w:line="240" w:lineRule="auto"/>
        <w:rPr>
          <w:sz w:val="24"/>
          <w:szCs w:val="24"/>
        </w:rPr>
      </w:pPr>
      <w:r w:rsidRPr="001A6111">
        <w:rPr>
          <w:sz w:val="24"/>
          <w:szCs w:val="24"/>
          <w:lang w:val="kk-KZ"/>
        </w:rPr>
        <w:t>Отечественный и зарубежный опыт.</w:t>
      </w:r>
    </w:p>
    <w:p w14:paraId="65008F0B" w14:textId="77777777" w:rsidR="009004A8" w:rsidRPr="001A6111" w:rsidRDefault="009004A8" w:rsidP="0090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7C7BAD" w14:textId="77777777" w:rsidR="00B54B6F" w:rsidRDefault="00B54B6F" w:rsidP="009004A8">
      <w:pPr>
        <w:spacing w:after="0" w:line="240" w:lineRule="auto"/>
        <w:ind w:firstLine="709"/>
        <w:jc w:val="both"/>
      </w:pPr>
      <w:bookmarkStart w:id="0" w:name="2.6."/>
    </w:p>
    <w:p w14:paraId="7FA17E26" w14:textId="77777777" w:rsidR="00B54B6F" w:rsidRPr="00B54B6F" w:rsidRDefault="00B54B6F" w:rsidP="0090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 современных медиапроектов развиваются на основе определения у</w:t>
      </w:r>
      <w:r w:rsidRPr="00B54B6F">
        <w:rPr>
          <w:rFonts w:ascii="Times New Roman" w:hAnsi="Times New Roman" w:cs="Times New Roman"/>
          <w:sz w:val="24"/>
          <w:szCs w:val="24"/>
        </w:rPr>
        <w:t>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54B6F">
        <w:rPr>
          <w:rFonts w:ascii="Times New Roman" w:hAnsi="Times New Roman" w:cs="Times New Roman"/>
          <w:sz w:val="24"/>
          <w:szCs w:val="24"/>
        </w:rPr>
        <w:t xml:space="preserve"> проектами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Pr="00B54B6F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54B6F">
        <w:rPr>
          <w:rFonts w:ascii="Times New Roman" w:hAnsi="Times New Roman" w:cs="Times New Roman"/>
          <w:sz w:val="24"/>
          <w:szCs w:val="24"/>
        </w:rPr>
        <w:t xml:space="preserve"> по решению задач и достижению поставленных целей проекта. Согласно РМВОК, управление проектами есть применение знаний, навыков, инструментов и техник при выполнении проектной деятельности для достижения требований проекта и запланированных результатов. Проектные команды могут достигать результатов, используя широкий перечень подходов. В целом можно определить цель управления проектами следующим образом: «Целью управления проектом(-</w:t>
      </w:r>
      <w:proofErr w:type="spellStart"/>
      <w:r w:rsidRPr="00B54B6F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B54B6F">
        <w:rPr>
          <w:rFonts w:ascii="Times New Roman" w:hAnsi="Times New Roman" w:cs="Times New Roman"/>
          <w:sz w:val="24"/>
          <w:szCs w:val="24"/>
        </w:rPr>
        <w:t>) является достижение заранее определенных целей при заранее известных ограничениях и целесообразном использовании возможностей, реагировании на риски.» Даже при достижении поставленных целей и целесообразности изменений, проект может не соответствовать ожиданиям заинтересованных сторон. В проектах с высоким уровнем изменений требуется управление ожиданиями. В основе современных методов управления проектами лежат методики структуризации работ и сетевого планирования, разработанные в конце 50-х годов XX века в США.</w:t>
      </w:r>
    </w:p>
    <w:p w14:paraId="717183FE" w14:textId="77777777" w:rsidR="009004A8" w:rsidRPr="001A6111" w:rsidRDefault="009004A8" w:rsidP="00900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B6F">
        <w:rPr>
          <w:rFonts w:ascii="Times New Roman" w:hAnsi="Times New Roman" w:cs="Times New Roman"/>
          <w:sz w:val="24"/>
          <w:szCs w:val="24"/>
        </w:rPr>
        <w:t>Термин «цифровая культура» многозначен, но важно различать «культуру» как уровень образования</w:t>
      </w:r>
      <w:r w:rsidRPr="001A6111">
        <w:rPr>
          <w:rFonts w:ascii="Times New Roman" w:hAnsi="Times New Roman" w:cs="Times New Roman"/>
          <w:sz w:val="24"/>
          <w:szCs w:val="24"/>
        </w:rPr>
        <w:t xml:space="preserve">, владения традициями и совокупность норм поведения субъекта предпринимательства, с одной стороны, и как один из важнейших инструментов управления предпринимательской деятельностью - с другой. </w:t>
      </w:r>
    </w:p>
    <w:p w14:paraId="2AE1A1C8" w14:textId="77777777" w:rsidR="00AC6EA5" w:rsidRPr="00E93D69" w:rsidRDefault="009004A8" w:rsidP="000E7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2.7."/>
      <w:bookmarkEnd w:id="0"/>
      <w:r w:rsidRPr="001A6111">
        <w:rPr>
          <w:rFonts w:ascii="Times New Roman" w:hAnsi="Times New Roman" w:cs="Times New Roman"/>
          <w:sz w:val="24"/>
          <w:szCs w:val="24"/>
        </w:rPr>
        <w:t>Д. Карнеги писал: «у нас лишь четыре метода контакта с людьми. Они судят о нас на основании того, что мы делаем, как мы выглядим, что говорим и как мы говорим». В деловой активности эти элементы поведения в совокупности составляют деловой этикет предпринимателя.</w:t>
      </w:r>
      <w:r w:rsidR="000E7007">
        <w:rPr>
          <w:rFonts w:ascii="Times New Roman" w:hAnsi="Times New Roman" w:cs="Times New Roman"/>
          <w:sz w:val="24"/>
          <w:szCs w:val="24"/>
        </w:rPr>
        <w:t xml:space="preserve"> Особенно ярко это проявляется на уровне </w:t>
      </w:r>
      <w:r w:rsidR="00EE0A91">
        <w:rPr>
          <w:rFonts w:ascii="Times New Roman" w:hAnsi="Times New Roman" w:cs="Times New Roman"/>
          <w:sz w:val="24"/>
          <w:szCs w:val="24"/>
        </w:rPr>
        <w:t xml:space="preserve">представления медиапроектов на </w:t>
      </w:r>
      <w:r w:rsidR="000E7007">
        <w:rPr>
          <w:rFonts w:ascii="Times New Roman" w:hAnsi="Times New Roman" w:cs="Times New Roman"/>
          <w:sz w:val="24"/>
          <w:szCs w:val="24"/>
        </w:rPr>
        <w:t>общественных мероприяти</w:t>
      </w:r>
      <w:r w:rsidR="00EE0A91">
        <w:rPr>
          <w:rFonts w:ascii="Times New Roman" w:hAnsi="Times New Roman" w:cs="Times New Roman"/>
          <w:sz w:val="24"/>
          <w:szCs w:val="24"/>
        </w:rPr>
        <w:t>ях</w:t>
      </w:r>
      <w:r w:rsidR="000E7007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="000E7007">
        <w:rPr>
          <w:rFonts w:ascii="Times New Roman" w:hAnsi="Times New Roman" w:cs="Times New Roman"/>
          <w:sz w:val="24"/>
          <w:szCs w:val="24"/>
        </w:rPr>
        <w:t>Так, л</w:t>
      </w:r>
      <w:r w:rsidR="00AC6EA5" w:rsidRPr="00E93D69">
        <w:rPr>
          <w:rFonts w:ascii="Times New Roman" w:hAnsi="Times New Roman" w:cs="Times New Roman"/>
          <w:sz w:val="24"/>
          <w:szCs w:val="24"/>
          <w:shd w:val="clear" w:color="auto" w:fill="FFFFFF"/>
        </w:rPr>
        <w:t>юбая выставка - это всегда высокая концентрация профессионалов и актуальных новинок самого высокого уровня. Для развития бренда участие в выставке равносильно супер-инъекции: это возможность пообщаться с профессионалами, обменяться мнениями и взглядами, зарядиться эмоциями и получить новый опыт — как правило, параллельно выставке всегда заявлено большое количество семинаров и мастер-классов. «Но самое главное, — уверена дизайнер Яна Светлова, — это возможность увидеть реакцию профессионального сообщества на то, что ты делаешь, представить свой продукт широкой аудитории и найти новых покупателей».</w:t>
      </w:r>
      <w:r w:rsidR="005520CB" w:rsidRPr="00E93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C6EA5" w:rsidRPr="00E93D69">
        <w:rPr>
          <w:rFonts w:ascii="Times New Roman" w:hAnsi="Times New Roman" w:cs="Times New Roman"/>
          <w:sz w:val="24"/>
          <w:szCs w:val="24"/>
          <w:shd w:val="clear" w:color="auto" w:fill="FFFFFF"/>
        </w:rPr>
        <w:t>Виды мероприятий выставки:</w:t>
      </w:r>
    </w:p>
    <w:p w14:paraId="2D084EE6" w14:textId="77777777" w:rsidR="00AC6EA5" w:rsidRPr="00AC6EA5" w:rsidRDefault="00AC6EA5" w:rsidP="00AC6EA5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(их посещают ваши потенциальные клиенты).</w:t>
      </w:r>
    </w:p>
    <w:p w14:paraId="32C78DD8" w14:textId="77777777" w:rsidR="00AC6EA5" w:rsidRPr="00AC6EA5" w:rsidRDefault="00AC6EA5" w:rsidP="00AC6EA5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Сопутствующие (смежные рынки, партнерские события, интересные мероприятия с точки зрения будущего развития)</w:t>
      </w:r>
    </w:p>
    <w:p w14:paraId="2C996B77" w14:textId="77777777" w:rsidR="00AC6EA5" w:rsidRPr="00AC6EA5" w:rsidRDefault="00AC6EA5" w:rsidP="00AC6EA5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Имиджевые (те, что являются флагманами индустрии, где главная цель участия в них — само участие; а также мероприятия, где вы можете позиционировать себя с профессиональной точки зрения, например, в роли спикера).</w:t>
      </w:r>
    </w:p>
    <w:p w14:paraId="14BC7F76" w14:textId="77777777" w:rsidR="00AC6EA5" w:rsidRPr="00AC6EA5" w:rsidRDefault="00AC6EA5" w:rsidP="00AC6EA5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Торговые (в основном, это ярмарки, распродажи, фестивали — те, где есть возможность продавать предметы интерьера, к примеру, в розницу, любому посетителю).</w:t>
      </w:r>
    </w:p>
    <w:p w14:paraId="1E72936F" w14:textId="77777777" w:rsidR="00A6641A" w:rsidRPr="00E93D69" w:rsidRDefault="00AC6EA5" w:rsidP="00AC6EA5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(в них участвуют в рамках политики компании по социальной ответственности и благотворительности).</w:t>
      </w:r>
    </w:p>
    <w:p w14:paraId="2C8EBA54" w14:textId="77777777" w:rsidR="00AC6EA5" w:rsidRPr="00AC6EA5" w:rsidRDefault="00A6641A" w:rsidP="00A66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 лучших </w:t>
      </w:r>
      <w:r w:rsidR="00696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отечественных и зарубежных </w:t>
      </w:r>
      <w:r w:rsidRPr="00E93D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медиапроектов.</w:t>
      </w:r>
    </w:p>
    <w:p w14:paraId="7A8EFA69" w14:textId="77777777" w:rsidR="009004A8" w:rsidRPr="00E93D69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D69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14:paraId="5A297C70" w14:textId="77777777" w:rsidR="009004A8" w:rsidRPr="00E93D69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69">
        <w:rPr>
          <w:rFonts w:ascii="Times New Roman" w:hAnsi="Times New Roman" w:cs="Times New Roman"/>
          <w:sz w:val="24"/>
          <w:szCs w:val="24"/>
        </w:rPr>
        <w:t>1 Дайте представление о</w:t>
      </w:r>
      <w:r w:rsidR="00EF7685" w:rsidRPr="00E93D69">
        <w:rPr>
          <w:rFonts w:ascii="Times New Roman" w:hAnsi="Times New Roman" w:cs="Times New Roman"/>
          <w:sz w:val="24"/>
          <w:szCs w:val="24"/>
        </w:rPr>
        <w:t xml:space="preserve"> лучших </w:t>
      </w:r>
      <w:r w:rsidR="009A0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отечественных и зарубежных </w:t>
      </w:r>
      <w:r w:rsidR="00EF7685" w:rsidRPr="00E93D69">
        <w:rPr>
          <w:rFonts w:ascii="Times New Roman" w:hAnsi="Times New Roman" w:cs="Times New Roman"/>
          <w:sz w:val="24"/>
          <w:szCs w:val="24"/>
        </w:rPr>
        <w:t>медиапроектах</w:t>
      </w:r>
      <w:r w:rsidRPr="00E93D69">
        <w:rPr>
          <w:rFonts w:ascii="Times New Roman" w:hAnsi="Times New Roman" w:cs="Times New Roman"/>
          <w:sz w:val="24"/>
          <w:szCs w:val="24"/>
        </w:rPr>
        <w:t>.</w:t>
      </w:r>
    </w:p>
    <w:p w14:paraId="0497BCEB" w14:textId="77777777" w:rsidR="009004A8" w:rsidRPr="00E93D69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69">
        <w:rPr>
          <w:rFonts w:ascii="Times New Roman" w:hAnsi="Times New Roman" w:cs="Times New Roman"/>
          <w:sz w:val="24"/>
          <w:szCs w:val="24"/>
        </w:rPr>
        <w:t>2. Объясните особенности медиа как феномена общественной жизни.</w:t>
      </w:r>
    </w:p>
    <w:p w14:paraId="4C3729E2" w14:textId="77777777" w:rsidR="009004A8" w:rsidRPr="001A6111" w:rsidRDefault="009004A8" w:rsidP="009004A8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D69">
        <w:rPr>
          <w:rFonts w:ascii="Times New Roman" w:hAnsi="Times New Roman" w:cs="Times New Roman"/>
          <w:sz w:val="24"/>
          <w:szCs w:val="24"/>
        </w:rPr>
        <w:t>3.Выделите о</w:t>
      </w:r>
      <w:r w:rsidRPr="00E93D69">
        <w:rPr>
          <w:rFonts w:ascii="Times New Roman" w:hAnsi="Times New Roman" w:cs="Times New Roman"/>
          <w:sz w:val="24"/>
          <w:szCs w:val="24"/>
          <w:lang w:val="kk-KZ"/>
        </w:rPr>
        <w:t xml:space="preserve">сновные </w:t>
      </w:r>
      <w:r w:rsidRPr="001A6111">
        <w:rPr>
          <w:rFonts w:ascii="Times New Roman" w:hAnsi="Times New Roman" w:cs="Times New Roman"/>
          <w:sz w:val="24"/>
          <w:szCs w:val="24"/>
          <w:lang w:val="kk-KZ"/>
        </w:rPr>
        <w:t xml:space="preserve">задачи и тенденции </w:t>
      </w:r>
      <w:r w:rsidR="00EF7685">
        <w:rPr>
          <w:rFonts w:ascii="Times New Roman" w:hAnsi="Times New Roman" w:cs="Times New Roman"/>
          <w:sz w:val="24"/>
          <w:szCs w:val="24"/>
          <w:lang w:val="kk-KZ"/>
        </w:rPr>
        <w:t>развития медиапроектов</w:t>
      </w:r>
      <w:r w:rsidRPr="001A6111">
        <w:rPr>
          <w:rFonts w:ascii="Times New Roman" w:hAnsi="Times New Roman" w:cs="Times New Roman"/>
          <w:sz w:val="24"/>
          <w:szCs w:val="24"/>
          <w:lang w:val="kk-KZ"/>
        </w:rPr>
        <w:t xml:space="preserve"> (опыт разных стран).</w:t>
      </w:r>
    </w:p>
    <w:p w14:paraId="7B4EAAE0" w14:textId="77777777" w:rsidR="009004A8" w:rsidRPr="001A6111" w:rsidRDefault="009004A8" w:rsidP="00900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11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14:paraId="13FE432C" w14:textId="77777777" w:rsidR="0062565B" w:rsidRPr="0062565B" w:rsidRDefault="0062565B" w:rsidP="0062565B">
      <w:pPr>
        <w:pStyle w:val="a9"/>
        <w:numPr>
          <w:ilvl w:val="0"/>
          <w:numId w:val="35"/>
        </w:numPr>
        <w:ind w:left="360"/>
        <w:rPr>
          <w:rFonts w:ascii="Times New Roman" w:hAnsi="Times New Roman"/>
          <w:sz w:val="24"/>
          <w:szCs w:val="24"/>
        </w:rPr>
      </w:pPr>
      <w:r w:rsidRPr="0062565B">
        <w:rPr>
          <w:rFonts w:ascii="Times New Roman" w:hAnsi="Times New Roman"/>
          <w:sz w:val="24"/>
          <w:szCs w:val="24"/>
        </w:rPr>
        <w:t xml:space="preserve">Никишин, И. В. Медиапроект: понятие, типы, жизненный цикл / И. В. Никишин. — </w:t>
      </w:r>
      <w:proofErr w:type="gramStart"/>
      <w:r w:rsidRPr="0062565B">
        <w:rPr>
          <w:rFonts w:ascii="Times New Roman" w:hAnsi="Times New Roman"/>
          <w:sz w:val="24"/>
          <w:szCs w:val="24"/>
        </w:rPr>
        <w:t>Текст :</w:t>
      </w:r>
      <w:proofErr w:type="gramEnd"/>
      <w:r w:rsidRPr="0062565B">
        <w:rPr>
          <w:rFonts w:ascii="Times New Roman" w:hAnsi="Times New Roman"/>
          <w:sz w:val="24"/>
          <w:szCs w:val="24"/>
        </w:rPr>
        <w:t xml:space="preserve"> непосредственный // Молодой ученый. — 2019. — № 24 (262). — С. 478-481.</w:t>
      </w:r>
    </w:p>
    <w:p w14:paraId="1C63A2C3" w14:textId="77777777" w:rsidR="0062565B" w:rsidRPr="0062565B" w:rsidRDefault="0062565B" w:rsidP="0062565B">
      <w:pPr>
        <w:pStyle w:val="a9"/>
        <w:numPr>
          <w:ilvl w:val="0"/>
          <w:numId w:val="35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565B">
        <w:rPr>
          <w:rFonts w:ascii="Times New Roman" w:hAnsi="Times New Roman"/>
          <w:sz w:val="24"/>
          <w:szCs w:val="24"/>
          <w:shd w:val="clear" w:color="auto" w:fill="FFFFFF"/>
        </w:rPr>
        <w:t>Плотников В.А., Шамина О.А. Медиапроект: понятие, особенности, аспекты управления качеством. </w:t>
      </w:r>
      <w:r w:rsidRPr="0062565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Управленческое консультирование</w:t>
      </w:r>
      <w:r w:rsidRPr="0062565B">
        <w:rPr>
          <w:rFonts w:ascii="Times New Roman" w:hAnsi="Times New Roman"/>
          <w:sz w:val="24"/>
          <w:szCs w:val="24"/>
          <w:shd w:val="clear" w:color="auto" w:fill="FFFFFF"/>
        </w:rPr>
        <w:t>. 2022; (9):134-144. </w:t>
      </w:r>
      <w:hyperlink r:id="rId31" w:tgtFrame="_blank" w:history="1">
        <w:r w:rsidRPr="0062565B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https://doi.org/10.22394/1726-1139-2022-9-134-144</w:t>
        </w:r>
      </w:hyperlink>
      <w:r w:rsidRPr="0062565B">
        <w:rPr>
          <w:rFonts w:ascii="Times New Roman" w:hAnsi="Times New Roman"/>
          <w:bCs/>
          <w:sz w:val="24"/>
          <w:szCs w:val="24"/>
        </w:rPr>
        <w:t xml:space="preserve"> </w:t>
      </w:r>
    </w:p>
    <w:p w14:paraId="3567DA06" w14:textId="77777777" w:rsidR="0062565B" w:rsidRPr="0062565B" w:rsidRDefault="0062565B" w:rsidP="0062565B">
      <w:pPr>
        <w:pStyle w:val="a9"/>
        <w:numPr>
          <w:ilvl w:val="0"/>
          <w:numId w:val="35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565B">
        <w:rPr>
          <w:rFonts w:ascii="Times New Roman" w:hAnsi="Times New Roman"/>
          <w:sz w:val="24"/>
          <w:szCs w:val="24"/>
        </w:rPr>
        <w:t xml:space="preserve">Фарафонова, Т. А. Понятие «медиапроект» и специфика </w:t>
      </w:r>
      <w:proofErr w:type="spellStart"/>
      <w:r w:rsidRPr="0062565B">
        <w:rPr>
          <w:rFonts w:ascii="Times New Roman" w:hAnsi="Times New Roman"/>
          <w:sz w:val="24"/>
          <w:szCs w:val="24"/>
        </w:rPr>
        <w:t>медиапроектирования</w:t>
      </w:r>
      <w:proofErr w:type="spellEnd"/>
      <w:r w:rsidRPr="0062565B">
        <w:rPr>
          <w:rFonts w:ascii="Times New Roman" w:hAnsi="Times New Roman"/>
          <w:sz w:val="24"/>
          <w:szCs w:val="24"/>
        </w:rPr>
        <w:t xml:space="preserve"> / Т. А. Фарафонова. — </w:t>
      </w:r>
      <w:proofErr w:type="gramStart"/>
      <w:r w:rsidRPr="0062565B">
        <w:rPr>
          <w:rFonts w:ascii="Times New Roman" w:hAnsi="Times New Roman"/>
          <w:sz w:val="24"/>
          <w:szCs w:val="24"/>
        </w:rPr>
        <w:t>Текст :</w:t>
      </w:r>
      <w:proofErr w:type="gramEnd"/>
      <w:r w:rsidRPr="0062565B">
        <w:rPr>
          <w:rFonts w:ascii="Times New Roman" w:hAnsi="Times New Roman"/>
          <w:sz w:val="24"/>
          <w:szCs w:val="24"/>
        </w:rPr>
        <w:t xml:space="preserve"> непосредственный // Молодой ученый. — 2022. — № 23 (418). — С. 613-616.</w:t>
      </w:r>
    </w:p>
    <w:p w14:paraId="6C23E115" w14:textId="77777777" w:rsidR="0062565B" w:rsidRPr="0062565B" w:rsidRDefault="0062565B" w:rsidP="0062565B">
      <w:pPr>
        <w:pStyle w:val="a9"/>
        <w:numPr>
          <w:ilvl w:val="0"/>
          <w:numId w:val="35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565B">
        <w:rPr>
          <w:rFonts w:ascii="Times New Roman" w:hAnsi="Times New Roman"/>
          <w:color w:val="000000"/>
          <w:sz w:val="24"/>
          <w:szCs w:val="24"/>
        </w:rPr>
        <w:t xml:space="preserve">Эль-Бакри Т. В. Продюсирование. Кино, телевидение и видеопроекты в интернете. - </w:t>
      </w:r>
      <w:proofErr w:type="gramStart"/>
      <w:r w:rsidRPr="0062565B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Pr="0062565B">
        <w:rPr>
          <w:rFonts w:ascii="Times New Roman" w:hAnsi="Times New Roman"/>
          <w:color w:val="000000"/>
          <w:sz w:val="24"/>
          <w:szCs w:val="24"/>
        </w:rPr>
        <w:t xml:space="preserve"> Аспект Пресс, 2021. - 336 с.</w:t>
      </w:r>
    </w:p>
    <w:p w14:paraId="377ED8B7" w14:textId="77777777" w:rsidR="00D44B7D" w:rsidRDefault="00D44B7D" w:rsidP="0062565B"/>
    <w:sectPr w:rsidR="00D44B7D" w:rsidSect="00E9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8071A"/>
    <w:multiLevelType w:val="multilevel"/>
    <w:tmpl w:val="5C3E4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A5353B2"/>
    <w:multiLevelType w:val="hybridMultilevel"/>
    <w:tmpl w:val="34703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925D7"/>
    <w:multiLevelType w:val="hybridMultilevel"/>
    <w:tmpl w:val="16BECC70"/>
    <w:lvl w:ilvl="0" w:tplc="E5E2B96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83730CA"/>
    <w:multiLevelType w:val="hybridMultilevel"/>
    <w:tmpl w:val="CFE07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13A5F"/>
    <w:multiLevelType w:val="hybridMultilevel"/>
    <w:tmpl w:val="03BE12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C77C2"/>
    <w:multiLevelType w:val="hybridMultilevel"/>
    <w:tmpl w:val="1F2AEC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F659F2"/>
    <w:multiLevelType w:val="hybridMultilevel"/>
    <w:tmpl w:val="E6E68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64395"/>
    <w:multiLevelType w:val="hybridMultilevel"/>
    <w:tmpl w:val="BC548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335112"/>
    <w:multiLevelType w:val="hybridMultilevel"/>
    <w:tmpl w:val="CB62F8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52599"/>
    <w:multiLevelType w:val="hybridMultilevel"/>
    <w:tmpl w:val="1A54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F4CA4"/>
    <w:multiLevelType w:val="hybridMultilevel"/>
    <w:tmpl w:val="0C94E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712AE"/>
    <w:multiLevelType w:val="hybridMultilevel"/>
    <w:tmpl w:val="C4D49C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A3079F"/>
    <w:multiLevelType w:val="hybridMultilevel"/>
    <w:tmpl w:val="0C687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DA3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65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ACB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4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F0D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0D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1A7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320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8D5B04"/>
    <w:multiLevelType w:val="hybridMultilevel"/>
    <w:tmpl w:val="EE861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D569D0"/>
    <w:multiLevelType w:val="multilevel"/>
    <w:tmpl w:val="3CEC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8F519F"/>
    <w:multiLevelType w:val="multilevel"/>
    <w:tmpl w:val="05BA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CA48EF"/>
    <w:multiLevelType w:val="hybridMultilevel"/>
    <w:tmpl w:val="6F546A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36589E"/>
    <w:multiLevelType w:val="hybridMultilevel"/>
    <w:tmpl w:val="BE705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0669F5"/>
    <w:multiLevelType w:val="hybridMultilevel"/>
    <w:tmpl w:val="2EFA8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3752D2"/>
    <w:multiLevelType w:val="hybridMultilevel"/>
    <w:tmpl w:val="34F63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970D5"/>
    <w:multiLevelType w:val="hybridMultilevel"/>
    <w:tmpl w:val="E4E0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C70E1"/>
    <w:multiLevelType w:val="hybridMultilevel"/>
    <w:tmpl w:val="6A0495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5C3CEA"/>
    <w:multiLevelType w:val="hybridMultilevel"/>
    <w:tmpl w:val="23F49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26778F"/>
    <w:multiLevelType w:val="hybridMultilevel"/>
    <w:tmpl w:val="19BC8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B09D3"/>
    <w:multiLevelType w:val="hybridMultilevel"/>
    <w:tmpl w:val="304C2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940DE"/>
    <w:multiLevelType w:val="hybridMultilevel"/>
    <w:tmpl w:val="67DE0DE6"/>
    <w:lvl w:ilvl="0" w:tplc="6F186A4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BB0880"/>
    <w:multiLevelType w:val="hybridMultilevel"/>
    <w:tmpl w:val="9DB6CB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6E3806"/>
    <w:multiLevelType w:val="hybridMultilevel"/>
    <w:tmpl w:val="0582C6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5A1034"/>
    <w:multiLevelType w:val="hybridMultilevel"/>
    <w:tmpl w:val="83FE4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DC0ED8"/>
    <w:multiLevelType w:val="hybridMultilevel"/>
    <w:tmpl w:val="5BD08C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54C1E"/>
    <w:multiLevelType w:val="hybridMultilevel"/>
    <w:tmpl w:val="ADCE6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003AFE"/>
    <w:multiLevelType w:val="hybridMultilevel"/>
    <w:tmpl w:val="334EA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B53053"/>
    <w:multiLevelType w:val="hybridMultilevel"/>
    <w:tmpl w:val="2F4604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3A0FE1"/>
    <w:multiLevelType w:val="multilevel"/>
    <w:tmpl w:val="D0E0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B86521"/>
    <w:multiLevelType w:val="hybridMultilevel"/>
    <w:tmpl w:val="F1A037BE"/>
    <w:lvl w:ilvl="0" w:tplc="E60E3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9821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345A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A8B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A9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F8FD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C44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E2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C2A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47250"/>
    <w:multiLevelType w:val="hybridMultilevel"/>
    <w:tmpl w:val="6352B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E5D9C"/>
    <w:multiLevelType w:val="hybridMultilevel"/>
    <w:tmpl w:val="CEA41CB4"/>
    <w:lvl w:ilvl="0" w:tplc="6F186A4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2E2E94"/>
    <w:multiLevelType w:val="hybridMultilevel"/>
    <w:tmpl w:val="5BCAE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93683B"/>
    <w:multiLevelType w:val="hybridMultilevel"/>
    <w:tmpl w:val="E258EF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376C"/>
    <w:multiLevelType w:val="hybridMultilevel"/>
    <w:tmpl w:val="E4FE9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144313">
    <w:abstractNumId w:val="2"/>
  </w:num>
  <w:num w:numId="2" w16cid:durableId="783579685">
    <w:abstractNumId w:val="4"/>
  </w:num>
  <w:num w:numId="3" w16cid:durableId="1436557606">
    <w:abstractNumId w:val="20"/>
  </w:num>
  <w:num w:numId="4" w16cid:durableId="652031451">
    <w:abstractNumId w:val="19"/>
  </w:num>
  <w:num w:numId="5" w16cid:durableId="604266334">
    <w:abstractNumId w:val="9"/>
  </w:num>
  <w:num w:numId="6" w16cid:durableId="805657331">
    <w:abstractNumId w:val="23"/>
  </w:num>
  <w:num w:numId="7" w16cid:durableId="2033070653">
    <w:abstractNumId w:val="24"/>
  </w:num>
  <w:num w:numId="8" w16cid:durableId="1821145867">
    <w:abstractNumId w:val="38"/>
  </w:num>
  <w:num w:numId="9" w16cid:durableId="1837530129">
    <w:abstractNumId w:val="28"/>
  </w:num>
  <w:num w:numId="10" w16cid:durableId="177745252">
    <w:abstractNumId w:val="34"/>
  </w:num>
  <w:num w:numId="11" w16cid:durableId="620454547">
    <w:abstractNumId w:val="12"/>
  </w:num>
  <w:num w:numId="12" w16cid:durableId="448091296">
    <w:abstractNumId w:val="13"/>
  </w:num>
  <w:num w:numId="13" w16cid:durableId="618224637">
    <w:abstractNumId w:val="31"/>
  </w:num>
  <w:num w:numId="14" w16cid:durableId="864296900">
    <w:abstractNumId w:val="36"/>
  </w:num>
  <w:num w:numId="15" w16cid:durableId="1935236556">
    <w:abstractNumId w:val="25"/>
  </w:num>
  <w:num w:numId="16" w16cid:durableId="781263852">
    <w:abstractNumId w:val="21"/>
  </w:num>
  <w:num w:numId="17" w16cid:durableId="1237785157">
    <w:abstractNumId w:val="15"/>
  </w:num>
  <w:num w:numId="18" w16cid:durableId="494154586">
    <w:abstractNumId w:val="30"/>
  </w:num>
  <w:num w:numId="19" w16cid:durableId="1693065534">
    <w:abstractNumId w:val="18"/>
  </w:num>
  <w:num w:numId="20" w16cid:durableId="996106113">
    <w:abstractNumId w:val="16"/>
  </w:num>
  <w:num w:numId="21" w16cid:durableId="1133715431">
    <w:abstractNumId w:val="8"/>
  </w:num>
  <w:num w:numId="22" w16cid:durableId="1519272967">
    <w:abstractNumId w:val="29"/>
  </w:num>
  <w:num w:numId="23" w16cid:durableId="1585722113">
    <w:abstractNumId w:val="10"/>
  </w:num>
  <w:num w:numId="24" w16cid:durableId="463234266">
    <w:abstractNumId w:val="22"/>
  </w:num>
  <w:num w:numId="25" w16cid:durableId="1056440832">
    <w:abstractNumId w:val="37"/>
  </w:num>
  <w:num w:numId="26" w16cid:durableId="742146322">
    <w:abstractNumId w:val="35"/>
  </w:num>
  <w:num w:numId="27" w16cid:durableId="206453546">
    <w:abstractNumId w:val="3"/>
  </w:num>
  <w:num w:numId="28" w16cid:durableId="1476754297">
    <w:abstractNumId w:val="17"/>
  </w:num>
  <w:num w:numId="29" w16cid:durableId="209733838">
    <w:abstractNumId w:val="11"/>
  </w:num>
  <w:num w:numId="30" w16cid:durableId="450169047">
    <w:abstractNumId w:val="27"/>
  </w:num>
  <w:num w:numId="31" w16cid:durableId="1621455361">
    <w:abstractNumId w:val="5"/>
  </w:num>
  <w:num w:numId="32" w16cid:durableId="947468165">
    <w:abstractNumId w:val="32"/>
  </w:num>
  <w:num w:numId="33" w16cid:durableId="1145703606">
    <w:abstractNumId w:val="26"/>
  </w:num>
  <w:num w:numId="34" w16cid:durableId="317000670">
    <w:abstractNumId w:val="6"/>
  </w:num>
  <w:num w:numId="35" w16cid:durableId="1783721670">
    <w:abstractNumId w:val="1"/>
  </w:num>
  <w:num w:numId="36" w16cid:durableId="1917545298">
    <w:abstractNumId w:val="33"/>
  </w:num>
  <w:num w:numId="37" w16cid:durableId="329871258">
    <w:abstractNumId w:val="14"/>
  </w:num>
  <w:num w:numId="38" w16cid:durableId="399326281">
    <w:abstractNumId w:val="39"/>
  </w:num>
  <w:num w:numId="39" w16cid:durableId="144786813">
    <w:abstractNumId w:val="7"/>
  </w:num>
  <w:num w:numId="40" w16cid:durableId="355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B7"/>
    <w:rsid w:val="00061CB8"/>
    <w:rsid w:val="00065BF5"/>
    <w:rsid w:val="00085713"/>
    <w:rsid w:val="000B30ED"/>
    <w:rsid w:val="000C51D1"/>
    <w:rsid w:val="000D6BC6"/>
    <w:rsid w:val="000E0EB7"/>
    <w:rsid w:val="000E7007"/>
    <w:rsid w:val="001171EC"/>
    <w:rsid w:val="00124E48"/>
    <w:rsid w:val="001E4540"/>
    <w:rsid w:val="00225F7C"/>
    <w:rsid w:val="00252ABA"/>
    <w:rsid w:val="002648D4"/>
    <w:rsid w:val="002650A4"/>
    <w:rsid w:val="002748BF"/>
    <w:rsid w:val="00283C89"/>
    <w:rsid w:val="002845F7"/>
    <w:rsid w:val="00315808"/>
    <w:rsid w:val="00354709"/>
    <w:rsid w:val="00381E6F"/>
    <w:rsid w:val="0038399E"/>
    <w:rsid w:val="00390CC9"/>
    <w:rsid w:val="003A00C9"/>
    <w:rsid w:val="003A5D9C"/>
    <w:rsid w:val="004006B9"/>
    <w:rsid w:val="00421F83"/>
    <w:rsid w:val="0045019B"/>
    <w:rsid w:val="0049281D"/>
    <w:rsid w:val="004F52AD"/>
    <w:rsid w:val="00546B79"/>
    <w:rsid w:val="005520CB"/>
    <w:rsid w:val="00581BD8"/>
    <w:rsid w:val="005B4122"/>
    <w:rsid w:val="005B7EE4"/>
    <w:rsid w:val="006118E8"/>
    <w:rsid w:val="0062565B"/>
    <w:rsid w:val="006512F4"/>
    <w:rsid w:val="00683909"/>
    <w:rsid w:val="006968E5"/>
    <w:rsid w:val="006A1E60"/>
    <w:rsid w:val="0072057D"/>
    <w:rsid w:val="0072293A"/>
    <w:rsid w:val="00737598"/>
    <w:rsid w:val="00744FC5"/>
    <w:rsid w:val="00746A0F"/>
    <w:rsid w:val="00761EA7"/>
    <w:rsid w:val="00786A4E"/>
    <w:rsid w:val="007916EA"/>
    <w:rsid w:val="007A0A03"/>
    <w:rsid w:val="007E41A4"/>
    <w:rsid w:val="008159C5"/>
    <w:rsid w:val="00816F48"/>
    <w:rsid w:val="00824C96"/>
    <w:rsid w:val="008306F8"/>
    <w:rsid w:val="008708A3"/>
    <w:rsid w:val="0089027A"/>
    <w:rsid w:val="00895354"/>
    <w:rsid w:val="008E0AE1"/>
    <w:rsid w:val="008E45BA"/>
    <w:rsid w:val="009004A8"/>
    <w:rsid w:val="009A0741"/>
    <w:rsid w:val="009B1C75"/>
    <w:rsid w:val="009D1E07"/>
    <w:rsid w:val="00A018F5"/>
    <w:rsid w:val="00A15A14"/>
    <w:rsid w:val="00A204B1"/>
    <w:rsid w:val="00A54CD2"/>
    <w:rsid w:val="00A6641A"/>
    <w:rsid w:val="00A91B97"/>
    <w:rsid w:val="00AB6269"/>
    <w:rsid w:val="00AC6EA5"/>
    <w:rsid w:val="00AC7B34"/>
    <w:rsid w:val="00AD2A88"/>
    <w:rsid w:val="00AD5593"/>
    <w:rsid w:val="00AE2729"/>
    <w:rsid w:val="00AE5913"/>
    <w:rsid w:val="00B20AAE"/>
    <w:rsid w:val="00B21D93"/>
    <w:rsid w:val="00B2689F"/>
    <w:rsid w:val="00B4259D"/>
    <w:rsid w:val="00B54B6F"/>
    <w:rsid w:val="00B95C6C"/>
    <w:rsid w:val="00BB78CA"/>
    <w:rsid w:val="00C1388C"/>
    <w:rsid w:val="00C15A01"/>
    <w:rsid w:val="00C50EEB"/>
    <w:rsid w:val="00C5537A"/>
    <w:rsid w:val="00C61E25"/>
    <w:rsid w:val="00C64C35"/>
    <w:rsid w:val="00C842EE"/>
    <w:rsid w:val="00D10DC9"/>
    <w:rsid w:val="00D10FE2"/>
    <w:rsid w:val="00D279D3"/>
    <w:rsid w:val="00D44B7D"/>
    <w:rsid w:val="00D50F5F"/>
    <w:rsid w:val="00D65683"/>
    <w:rsid w:val="00D67AF2"/>
    <w:rsid w:val="00DC0244"/>
    <w:rsid w:val="00E12EBF"/>
    <w:rsid w:val="00E35ED4"/>
    <w:rsid w:val="00E41C52"/>
    <w:rsid w:val="00E82C71"/>
    <w:rsid w:val="00E916A0"/>
    <w:rsid w:val="00E93D69"/>
    <w:rsid w:val="00E9620A"/>
    <w:rsid w:val="00EA7F11"/>
    <w:rsid w:val="00EB174F"/>
    <w:rsid w:val="00EE0A91"/>
    <w:rsid w:val="00EF4506"/>
    <w:rsid w:val="00EF7685"/>
    <w:rsid w:val="00F02C53"/>
    <w:rsid w:val="00F07C2E"/>
    <w:rsid w:val="00F10FB5"/>
    <w:rsid w:val="00F201FD"/>
    <w:rsid w:val="00F56BF3"/>
    <w:rsid w:val="00F65C04"/>
    <w:rsid w:val="00F90652"/>
    <w:rsid w:val="00F91D46"/>
    <w:rsid w:val="00FB201B"/>
    <w:rsid w:val="00FB216F"/>
    <w:rsid w:val="00FD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C663"/>
  <w15:chartTrackingRefBased/>
  <w15:docId w15:val="{896DC421-9027-4603-AA35-E5FE62F5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4A8"/>
  </w:style>
  <w:style w:type="paragraph" w:styleId="2">
    <w:name w:val="heading 2"/>
    <w:basedOn w:val="a"/>
    <w:link w:val="20"/>
    <w:uiPriority w:val="9"/>
    <w:qFormat/>
    <w:rsid w:val="00BB78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4A8"/>
    <w:rPr>
      <w:b/>
      <w:bCs/>
    </w:rPr>
  </w:style>
  <w:style w:type="paragraph" w:customStyle="1" w:styleId="Default">
    <w:name w:val="Default"/>
    <w:rsid w:val="009004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9004A8"/>
    <w:pPr>
      <w:spacing w:after="120" w:line="276" w:lineRule="auto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004A8"/>
    <w:rPr>
      <w:rFonts w:eastAsiaTheme="minorEastAsi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004A8"/>
    <w:rPr>
      <w:strike w:val="0"/>
      <w:dstrike w:val="0"/>
      <w:color w:val="0000FF"/>
      <w:u w:val="none"/>
      <w:effect w:val="none"/>
    </w:rPr>
  </w:style>
  <w:style w:type="paragraph" w:styleId="21">
    <w:name w:val="Body Text 2"/>
    <w:basedOn w:val="a"/>
    <w:link w:val="22"/>
    <w:uiPriority w:val="99"/>
    <w:unhideWhenUsed/>
    <w:rsid w:val="009004A8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004A8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9004A8"/>
    <w:pPr>
      <w:spacing w:after="120" w:line="276" w:lineRule="auto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004A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9004A8"/>
  </w:style>
  <w:style w:type="paragraph" w:customStyle="1" w:styleId="Textbody">
    <w:name w:val="Text body"/>
    <w:basedOn w:val="a"/>
    <w:rsid w:val="009004A8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9004A8"/>
    <w:pPr>
      <w:spacing w:after="120" w:line="276" w:lineRule="auto"/>
    </w:pPr>
    <w:rPr>
      <w:rFonts w:eastAsiaTheme="minorEastAsia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004A8"/>
    <w:rPr>
      <w:rFonts w:eastAsiaTheme="minorEastAsia"/>
      <w:sz w:val="16"/>
      <w:szCs w:val="16"/>
      <w:lang w:eastAsia="ru-RU"/>
    </w:rPr>
  </w:style>
  <w:style w:type="paragraph" w:customStyle="1" w:styleId="Standard">
    <w:name w:val="Standard"/>
    <w:rsid w:val="009004A8"/>
    <w:pPr>
      <w:suppressAutoHyphens/>
      <w:autoSpaceDN w:val="0"/>
      <w:spacing w:before="120"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styleId="a8">
    <w:name w:val="Emphasis"/>
    <w:basedOn w:val="a0"/>
    <w:uiPriority w:val="20"/>
    <w:qFormat/>
    <w:rsid w:val="009004A8"/>
    <w:rPr>
      <w:i/>
      <w:iCs/>
    </w:rPr>
  </w:style>
  <w:style w:type="paragraph" w:styleId="a9">
    <w:name w:val="List Paragraph"/>
    <w:aliases w:val="без абзаца,ПАРАГРАФ,маркированный,List Paragraph"/>
    <w:basedOn w:val="a"/>
    <w:link w:val="aa"/>
    <w:uiPriority w:val="34"/>
    <w:qFormat/>
    <w:rsid w:val="009004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Абзац списка Знак"/>
    <w:aliases w:val="без абзаца Знак,ПАРАГРАФ Знак,маркированный Знак,List Paragraph Знак"/>
    <w:link w:val="a9"/>
    <w:uiPriority w:val="34"/>
    <w:locked/>
    <w:rsid w:val="009004A8"/>
    <w:rPr>
      <w:rFonts w:ascii="Calibri" w:eastAsia="Calibri" w:hAnsi="Calibri" w:cs="Times New Roman"/>
    </w:rPr>
  </w:style>
  <w:style w:type="character" w:customStyle="1" w:styleId="c5">
    <w:name w:val="c5"/>
    <w:basedOn w:val="a0"/>
    <w:rsid w:val="009004A8"/>
  </w:style>
  <w:style w:type="paragraph" w:styleId="HTML">
    <w:name w:val="HTML Preformatted"/>
    <w:basedOn w:val="a"/>
    <w:link w:val="HTML0"/>
    <w:uiPriority w:val="99"/>
    <w:unhideWhenUsed/>
    <w:rsid w:val="000B3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30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78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BB78CA"/>
  </w:style>
  <w:style w:type="character" w:customStyle="1" w:styleId="path-separator">
    <w:name w:val="path-separator"/>
    <w:basedOn w:val="a0"/>
    <w:rsid w:val="00BB7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1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pringacademy.ru/ecourse-scenario?ysclid=ld6f81hvr4832997288" TargetMode="External"/><Relationship Id="rId18" Type="http://schemas.openxmlformats.org/officeDocument/2006/relationships/hyperlink" Target="https://ru.wikipedia.org/wiki/%D0%98%D1%81%D0%BA%D1%83%D1%81%D1%81%D1%82%D0%B2%D0%BE" TargetMode="External"/><Relationship Id="rId26" Type="http://schemas.openxmlformats.org/officeDocument/2006/relationships/hyperlink" Target="https://ru.wikipedia.org/wiki/%D0%92%D1%81%D0%B5%D0%BC%D0%B8%D1%80%D0%BD%D0%B0%D1%8F_%D1%81%D0%B5%D1%82%D1%8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22394/1726-1139-2022-9-134-144" TargetMode="External"/><Relationship Id="rId7" Type="http://schemas.openxmlformats.org/officeDocument/2006/relationships/hyperlink" Target="https://vk.com/away.php?to=https%3A%2F%2Fyoutu.be%2FZv4hIaVvFVI&amp;cc_key=" TargetMode="External"/><Relationship Id="rId12" Type="http://schemas.openxmlformats.org/officeDocument/2006/relationships/hyperlink" Target="https://levellab.ru/blog/scenario" TargetMode="External"/><Relationship Id="rId17" Type="http://schemas.openxmlformats.org/officeDocument/2006/relationships/hyperlink" Target="https://doi.org/10.22394/1726-1139-2022-9-134-144" TargetMode="External"/><Relationship Id="rId25" Type="http://schemas.openxmlformats.org/officeDocument/2006/relationships/hyperlink" Target="https://ru.wikipedia.org/wiki/%D0%9A%D0%B8%D0%B1%D0%B5%D1%80%D0%BF%D1%80%D0%BE%D1%81%D1%82%D1%80%D0%B0%D0%BD%D1%81%D1%82%D0%B2%D0%B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irclima.ru/radiovoice.htm" TargetMode="External"/><Relationship Id="rId20" Type="http://schemas.openxmlformats.org/officeDocument/2006/relationships/hyperlink" Target="https://ru.wikipedia.org/wiki/%D0%A1%D0%BE%D0%B2%D1%80%D0%B5%D0%BC%D0%B5%D0%BD%D0%BD%D0%BE%D0%B5_%D0%B8%D1%81%D0%BA%D1%83%D1%81%D1%81%D1%82%D0%B2%D0%BE" TargetMode="External"/><Relationship Id="rId29" Type="http://schemas.openxmlformats.org/officeDocument/2006/relationships/hyperlink" Target="https://doi.org/10.22394/1726-1139-2022-9-134-1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bridge.org/ru/category/%d1%80%d0%b5%d1%81%d1%83%d1%80%d1%81%d1%8b/%d1%83%d0%bf%d1%80%d0%b0%d0%b2%d0%bb%d0%b5%d0%bd%d0%b8%d0%b5-%d1%86%d0%b8%d1%84%d1%80%d0%be%d0%b2%d1%8b%d0%bc%d0%b8-%d0%bc%d0%b5%d0%b4%d0%b8%d0%b0/%d1%83%d0%bf%d1%80%d0%b0%d0%b2%d0%bb%d0%b5%d0%bd%d0%b8%d0%b5-%d0%bf%d1%80%d0%be%d0%b5%d0%ba%d1%82%d0%be%d0%bc/" TargetMode="External"/><Relationship Id="rId11" Type="http://schemas.openxmlformats.org/officeDocument/2006/relationships/hyperlink" Target="https://doi.org/10.22394/1726-1139-2022-9-134-144" TargetMode="External"/><Relationship Id="rId24" Type="http://schemas.openxmlformats.org/officeDocument/2006/relationships/hyperlink" Target="https://ru.wikipedia.org/wiki/%D0%A1%D0%BE%D0%B2%D1%80%D0%B5%D0%BC%D0%B5%D0%BD%D0%BD%D0%BE%D0%B5_%D0%B8%D1%81%D0%BA%D1%83%D1%81%D1%81%D1%82%D0%B2%D0%BE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oi.org/10.22394/1726-1139-2022-9-134-144" TargetMode="External"/><Relationship Id="rId15" Type="http://schemas.openxmlformats.org/officeDocument/2006/relationships/hyperlink" Target="https://de.donstu.ru/CDOCourses/structure/_new_/305696/1463/1463.pdf" TargetMode="External"/><Relationship Id="rId23" Type="http://schemas.openxmlformats.org/officeDocument/2006/relationships/hyperlink" Target="https://lpgenerator.ru/blog/categories/usability/" TargetMode="External"/><Relationship Id="rId28" Type="http://schemas.openxmlformats.org/officeDocument/2006/relationships/hyperlink" Target="https://ru.wikipedia.org/wiki/%D0%9D%D0%B5%D1%82-%D0%B0%D1%80%D1%82" TargetMode="External"/><Relationship Id="rId10" Type="http://schemas.openxmlformats.org/officeDocument/2006/relationships/hyperlink" Target="https://id.hse.ru/books/198204755.html" TargetMode="External"/><Relationship Id="rId19" Type="http://schemas.openxmlformats.org/officeDocument/2006/relationships/hyperlink" Target="https://ru.wikipedia.org/wiki/%D0%9C%D0%B5%D0%B4%D0%B8%D0%B0" TargetMode="External"/><Relationship Id="rId31" Type="http://schemas.openxmlformats.org/officeDocument/2006/relationships/hyperlink" Target="https://doi.org/10.22394/1726-1139-2022-9-134-1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www.youtube.com%2Fchannel%2FUCByhZ-JEe5OOZSuq0uaXOng&amp;cc_key=" TargetMode="External"/><Relationship Id="rId14" Type="http://schemas.openxmlformats.org/officeDocument/2006/relationships/hyperlink" Target="https://doi.org/10.22394/1726-1139-2022-9-134-144" TargetMode="External"/><Relationship Id="rId22" Type="http://schemas.openxmlformats.org/officeDocument/2006/relationships/hyperlink" Target="https://lpgenerator.ru/blog/2014/02/07/optimizirujte-polzovatelskij-opyt-ne-tolko-konversiyu/" TargetMode="External"/><Relationship Id="rId27" Type="http://schemas.openxmlformats.org/officeDocument/2006/relationships/hyperlink" Target="https://ru.wikipedia.org/wiki/%D0%90%D1%80%D1%82%D0%B8_%D0%92%D0%B8%D0%B5%D1%80%D0%BA%D0%B0%D0%BD%D1%82" TargetMode="External"/><Relationship Id="rId30" Type="http://schemas.openxmlformats.org/officeDocument/2006/relationships/hyperlink" Target="https://doi.org/10.22394/1726-1139-2022-9-134-144" TargetMode="External"/><Relationship Id="rId8" Type="http://schemas.openxmlformats.org/officeDocument/2006/relationships/hyperlink" Target="https://cyberleninka.ru/article/n/mediaproekt-ponyatie-osobennosti-aspekty-upravleniya-kachestvom?ysclid=ld5zid2wjt513868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9534</Words>
  <Characters>54344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Марсель Адамс</cp:lastModifiedBy>
  <cp:revision>500</cp:revision>
  <dcterms:created xsi:type="dcterms:W3CDTF">2023-01-18T20:20:00Z</dcterms:created>
  <dcterms:modified xsi:type="dcterms:W3CDTF">2024-10-21T07:31:00Z</dcterms:modified>
</cp:coreProperties>
</file>